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</w:t>
      </w:r>
      <w:r>
        <w:rPr>
          <w:rFonts w:ascii="PT Sans" w:hAnsi="PT Sans" w:eastAsia="PT Sans" w:cs="PT Sans"/>
          <w:color w:val="161e26"/>
          <w:sz w:val="26"/>
        </w:rPr>
        <w:t xml:space="preserve">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</w:t>
      </w:r>
      <w:r>
        <w:rPr>
          <w:rFonts w:ascii="PT Sans" w:hAnsi="PT Sans" w:eastAsia="PT Sans" w:cs="PT Sans"/>
          <w:color w:val="161e26"/>
          <w:sz w:val="26"/>
        </w:rPr>
        <w:t xml:space="preserve">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</w:t>
      </w:r>
      <w:r>
        <w:rPr>
          <w:rFonts w:ascii="PT Sans" w:hAnsi="PT Sans" w:eastAsia="PT Sans" w:cs="PT Sans"/>
          <w:color w:val="161e26"/>
          <w:sz w:val="26"/>
        </w:rPr>
        <w:t xml:space="preserve">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</w:t>
      </w:r>
      <w:r>
        <w:rPr>
          <w:rFonts w:ascii="PT Sans" w:hAnsi="PT Sans" w:eastAsia="PT Sans" w:cs="PT Sans"/>
          <w:color w:val="161e26"/>
          <w:sz w:val="26"/>
        </w:rPr>
        <w:t xml:space="preserve">азвития России.</w:t>
      </w:r>
      <w:r/>
    </w:p>
    <w:p>
      <w:pPr>
        <w:ind w:left="0" w:right="0" w:firstLine="0"/>
        <w:spacing w:before="0" w:after="0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adm-berezhki.ru/documents/11206495/0/b4G5b5D-P4YiwA.htm/d24a7a07-2c4b-ec47-4602-c46cfc709221?t=1685007767034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Видеоролик о проверках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adm-berezhki.ru/documents/11206495/0/b4G5b5D-P4YiwA.htm/d24a7a07-2c4b-ec47-4602-c46cfc709221?t=16850077670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2023-05-25T09:53:12Z</dcterms:modified>
</cp:coreProperties>
</file>