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CB" w:rsidRDefault="00683BCB" w:rsidP="00683BC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>
        <w:rPr>
          <w:b/>
          <w:noProof/>
          <w:sz w:val="18"/>
          <w:szCs w:val="18"/>
        </w:rPr>
        <w:drawing>
          <wp:inline distT="0" distB="0" distL="0" distR="0" wp14:anchorId="251307AB" wp14:editId="6619FFA3">
            <wp:extent cx="467995" cy="570865"/>
            <wp:effectExtent l="0" t="0" r="8255" b="63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83BCB" w:rsidRDefault="00683BCB" w:rsidP="00683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БЕРЕЖКОВСКОЕ СЕЛЬСКОЕ ПОСЕЛЕНИЕ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683BCB" w:rsidRDefault="00683BCB" w:rsidP="00683BCB">
      <w:pPr>
        <w:jc w:val="center"/>
        <w:rPr>
          <w:sz w:val="28"/>
          <w:szCs w:val="28"/>
        </w:rPr>
      </w:pPr>
    </w:p>
    <w:p w:rsidR="00683BCB" w:rsidRDefault="00683BCB" w:rsidP="00683BCB">
      <w:pPr>
        <w:jc w:val="center"/>
        <w:rPr>
          <w:sz w:val="28"/>
          <w:szCs w:val="28"/>
        </w:rPr>
      </w:pPr>
    </w:p>
    <w:p w:rsidR="00683BCB" w:rsidRDefault="00683BCB" w:rsidP="00683BC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83BCB" w:rsidRDefault="00683BCB" w:rsidP="00683BCB">
      <w:pPr>
        <w:jc w:val="center"/>
        <w:rPr>
          <w:b/>
          <w:sz w:val="28"/>
          <w:szCs w:val="28"/>
        </w:rPr>
      </w:pPr>
    </w:p>
    <w:p w:rsidR="00683BCB" w:rsidRDefault="00683BCB" w:rsidP="00683BC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д. Бережки</w:t>
      </w:r>
    </w:p>
    <w:p w:rsidR="00683BCB" w:rsidRPr="00565CBF" w:rsidRDefault="00683BCB" w:rsidP="00683BCB">
      <w:pPr>
        <w:jc w:val="center"/>
        <w:rPr>
          <w:rFonts w:ascii="Calibri" w:eastAsia="Calibri" w:hAnsi="Calibri"/>
          <w:smallCaps/>
          <w:noProof/>
          <w:color w:val="000080"/>
          <w:sz w:val="14"/>
        </w:rPr>
      </w:pPr>
    </w:p>
    <w:p w:rsidR="00D16847" w:rsidRPr="00683BCB" w:rsidRDefault="00683BCB" w:rsidP="00683B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28 июля 2023 г.                                                      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>113</w:t>
      </w: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D16847" w:rsidRDefault="00D16847" w:rsidP="00683BCB">
      <w:pPr>
        <w:rPr>
          <w:b/>
          <w:sz w:val="18"/>
          <w:szCs w:val="18"/>
        </w:rPr>
      </w:pPr>
    </w:p>
    <w:p w:rsidR="005509B7" w:rsidRDefault="000C2358" w:rsidP="00683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средней </w:t>
      </w:r>
      <w:r w:rsidR="005509B7" w:rsidRPr="0003693A">
        <w:rPr>
          <w:b/>
          <w:sz w:val="28"/>
          <w:szCs w:val="28"/>
        </w:rPr>
        <w:t>рыночной</w:t>
      </w:r>
      <w:r w:rsidR="00683BCB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стоимости одного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квадратного метра</w:t>
      </w:r>
    </w:p>
    <w:p w:rsidR="005509B7" w:rsidRDefault="005509B7" w:rsidP="005509B7">
      <w:pPr>
        <w:jc w:val="center"/>
        <w:rPr>
          <w:b/>
          <w:sz w:val="28"/>
          <w:szCs w:val="28"/>
        </w:rPr>
      </w:pPr>
      <w:r w:rsidRPr="0003693A">
        <w:rPr>
          <w:b/>
          <w:sz w:val="28"/>
          <w:szCs w:val="28"/>
        </w:rPr>
        <w:t>общей площади жилья на территории</w:t>
      </w:r>
    </w:p>
    <w:p w:rsidR="00683BCB" w:rsidRPr="006347EF" w:rsidRDefault="00683BCB" w:rsidP="00683BCB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6347EF">
        <w:rPr>
          <w:b/>
          <w:sz w:val="28"/>
          <w:szCs w:val="28"/>
        </w:rPr>
        <w:t>Бережковское сельское поселение</w:t>
      </w:r>
    </w:p>
    <w:p w:rsidR="00683BCB" w:rsidRPr="006347EF" w:rsidRDefault="00683BCB" w:rsidP="00683BCB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>Волховского муниципального района Ленинградской области</w:t>
      </w:r>
    </w:p>
    <w:p w:rsidR="00683BCB" w:rsidRPr="006347EF" w:rsidRDefault="00683BCB" w:rsidP="00683BCB">
      <w:pPr>
        <w:jc w:val="center"/>
        <w:rPr>
          <w:b/>
          <w:sz w:val="28"/>
          <w:szCs w:val="28"/>
        </w:rPr>
      </w:pPr>
      <w:r w:rsidRPr="006347E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третий</w:t>
      </w:r>
      <w:r w:rsidRPr="006347E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квартал 2023</w:t>
      </w:r>
      <w:r w:rsidRPr="006347EF">
        <w:rPr>
          <w:b/>
          <w:sz w:val="28"/>
          <w:szCs w:val="28"/>
        </w:rPr>
        <w:t xml:space="preserve"> года</w:t>
      </w:r>
    </w:p>
    <w:p w:rsidR="005509B7" w:rsidRPr="009247C7" w:rsidRDefault="005509B7" w:rsidP="005509B7">
      <w:pPr>
        <w:jc w:val="center"/>
        <w:rPr>
          <w:sz w:val="16"/>
          <w:szCs w:val="16"/>
        </w:rPr>
      </w:pPr>
    </w:p>
    <w:p w:rsidR="00683BCB" w:rsidRDefault="005509B7" w:rsidP="00220618">
      <w:pPr>
        <w:pStyle w:val="a3"/>
        <w:rPr>
          <w:szCs w:val="28"/>
        </w:rPr>
      </w:pPr>
      <w:r>
        <w:rPr>
          <w:szCs w:val="28"/>
        </w:rPr>
        <w:tab/>
      </w:r>
      <w:proofErr w:type="gramStart"/>
      <w:r w:rsidR="00B72307" w:rsidRPr="00CF2D4A">
        <w:rPr>
          <w:szCs w:val="28"/>
        </w:rPr>
        <w:t>Руководствуясь</w:t>
      </w:r>
      <w:r w:rsidR="00B72307">
        <w:rPr>
          <w:szCs w:val="28"/>
        </w:rPr>
        <w:t xml:space="preserve"> </w:t>
      </w:r>
      <w:r w:rsidR="00B72307" w:rsidRPr="00CF2D4A">
        <w:rPr>
          <w:szCs w:val="28"/>
        </w:rPr>
        <w:t>м</w:t>
      </w:r>
      <w:r w:rsidR="00B72307" w:rsidRPr="00CF2D4A">
        <w:rPr>
          <w:rFonts w:eastAsia="Calibri"/>
          <w:bCs/>
          <w:szCs w:val="28"/>
          <w:lang w:eastAsia="en-US"/>
        </w:rPr>
        <w:t>етодически</w:t>
      </w:r>
      <w:r w:rsidR="00B72307">
        <w:rPr>
          <w:rFonts w:eastAsia="Calibri"/>
          <w:bCs/>
          <w:szCs w:val="28"/>
          <w:lang w:eastAsia="en-US"/>
        </w:rPr>
        <w:t>ми</w:t>
      </w:r>
      <w:r w:rsidR="00B72307" w:rsidRPr="00CF2D4A">
        <w:rPr>
          <w:rFonts w:eastAsia="Calibri"/>
          <w:bCs/>
          <w:szCs w:val="28"/>
          <w:lang w:eastAsia="en-US"/>
        </w:rPr>
        <w:t xml:space="preserve"> рекомендаци</w:t>
      </w:r>
      <w:r w:rsidR="00B72307">
        <w:rPr>
          <w:rFonts w:eastAsia="Calibri"/>
          <w:bCs/>
          <w:szCs w:val="28"/>
          <w:lang w:eastAsia="en-US"/>
        </w:rPr>
        <w:t>ями</w:t>
      </w:r>
      <w:r w:rsidR="00B72307" w:rsidRPr="00CF2D4A">
        <w:rPr>
          <w:rFonts w:eastAsia="Calibri"/>
          <w:bCs/>
          <w:szCs w:val="28"/>
          <w:lang w:eastAsia="en-US"/>
        </w:rPr>
        <w:t xml:space="preserve"> по определению</w:t>
      </w:r>
      <w:r w:rsidR="00B72307">
        <w:rPr>
          <w:rFonts w:eastAsia="Calibri"/>
          <w:bCs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Cs w:val="28"/>
          <w:lang w:eastAsia="en-US"/>
        </w:rPr>
        <w:t>норматива стоимости одного квадратного метра</w:t>
      </w:r>
      <w:r w:rsidR="00B72307">
        <w:rPr>
          <w:rFonts w:eastAsia="Calibri"/>
          <w:bCs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Cs w:val="28"/>
          <w:lang w:eastAsia="en-US"/>
        </w:rPr>
        <w:t>общей площади жилья в муниципальных образованиях Ленинградской области и стоимости одного квадратного метра общей площади жилья</w:t>
      </w:r>
      <w:r w:rsidR="00B72307">
        <w:rPr>
          <w:rFonts w:eastAsia="Calibri"/>
          <w:bCs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Cs w:val="28"/>
          <w:lang w:eastAsia="en-US"/>
        </w:rPr>
        <w:t>на сельских территориях Ленинградской области</w:t>
      </w:r>
      <w:r w:rsidR="00B72307">
        <w:rPr>
          <w:rFonts w:eastAsia="Calibri"/>
          <w:bCs/>
          <w:szCs w:val="28"/>
          <w:lang w:eastAsia="en-US"/>
        </w:rPr>
        <w:t xml:space="preserve">, утвержденными </w:t>
      </w:r>
      <w:r w:rsidR="00B72307">
        <w:rPr>
          <w:szCs w:val="28"/>
        </w:rPr>
        <w:t xml:space="preserve"> </w:t>
      </w:r>
      <w:r w:rsidR="00B72307" w:rsidRPr="00CF2D4A">
        <w:rPr>
          <w:szCs w:val="28"/>
        </w:rPr>
        <w:t xml:space="preserve">распоряжением  комитета по строительству Ленинградской области от 13.03.2020 года № 79, </w:t>
      </w:r>
      <w:r w:rsidR="00683BCB">
        <w:rPr>
          <w:szCs w:val="28"/>
        </w:rPr>
        <w:t xml:space="preserve">в соответствии с </w:t>
      </w:r>
      <w:r w:rsidR="00683BCB">
        <w:rPr>
          <w:szCs w:val="28"/>
        </w:rPr>
        <w:t>Уставом МО Бережковское сельское поселение Волховского муниципального района Ленинградской области</w:t>
      </w:r>
      <w:r>
        <w:rPr>
          <w:szCs w:val="28"/>
        </w:rPr>
        <w:t xml:space="preserve">,  </w:t>
      </w:r>
      <w:proofErr w:type="gramEnd"/>
    </w:p>
    <w:p w:rsidR="0050627D" w:rsidRDefault="005509B7" w:rsidP="00683BCB">
      <w:pPr>
        <w:pStyle w:val="a3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683BCB" w:rsidRDefault="00825175" w:rsidP="00220618">
      <w:pPr>
        <w:ind w:firstLine="720"/>
        <w:jc w:val="both"/>
        <w:rPr>
          <w:sz w:val="28"/>
          <w:szCs w:val="28"/>
        </w:rPr>
      </w:pPr>
      <w:r w:rsidRPr="008C06D9">
        <w:rPr>
          <w:sz w:val="28"/>
          <w:szCs w:val="28"/>
        </w:rPr>
        <w:t>1.</w:t>
      </w:r>
      <w:r w:rsidR="006001C3">
        <w:rPr>
          <w:sz w:val="28"/>
          <w:szCs w:val="28"/>
        </w:rPr>
        <w:t xml:space="preserve"> </w:t>
      </w:r>
      <w:r w:rsidRPr="008C06D9">
        <w:rPr>
          <w:sz w:val="28"/>
          <w:szCs w:val="28"/>
        </w:rPr>
        <w:t xml:space="preserve">Утвердить на </w:t>
      </w:r>
      <w:r w:rsidR="00F9254E" w:rsidRPr="00F9254E">
        <w:rPr>
          <w:sz w:val="28"/>
          <w:szCs w:val="28"/>
          <w:lang w:val="en-US"/>
        </w:rPr>
        <w:t>III</w:t>
      </w:r>
      <w:r w:rsidR="00F9254E" w:rsidRPr="00F9254E">
        <w:rPr>
          <w:sz w:val="28"/>
          <w:szCs w:val="28"/>
        </w:rPr>
        <w:t xml:space="preserve"> квартал 2023 года </w:t>
      </w:r>
      <w:r w:rsidR="005509B7" w:rsidRPr="008C06D9">
        <w:rPr>
          <w:sz w:val="28"/>
          <w:szCs w:val="28"/>
        </w:rPr>
        <w:t xml:space="preserve"> среднюю рыночную стоимость одного квадратного метра общей площади жилья </w:t>
      </w:r>
      <w:r w:rsidR="00683BCB">
        <w:rPr>
          <w:sz w:val="28"/>
          <w:szCs w:val="28"/>
        </w:rPr>
        <w:t xml:space="preserve">на территории муниципального образования Бережковское сельское поселение Волховского муниципального района Ленинградской области на третий квартал 2023 года в размере </w:t>
      </w:r>
      <w:bookmarkStart w:id="0" w:name="_Hlk95127147"/>
      <w:r w:rsidR="00683BCB" w:rsidRPr="0068313C">
        <w:rPr>
          <w:sz w:val="28"/>
          <w:szCs w:val="28"/>
        </w:rPr>
        <w:t>69 847 (шестьдесят девять тысяч восемьсот сорок семь) рублей 03 копе</w:t>
      </w:r>
      <w:bookmarkEnd w:id="0"/>
      <w:r w:rsidR="00683BCB" w:rsidRPr="0068313C">
        <w:rPr>
          <w:sz w:val="28"/>
          <w:szCs w:val="28"/>
        </w:rPr>
        <w:t>йки</w:t>
      </w:r>
      <w:r w:rsidR="00683BCB">
        <w:rPr>
          <w:sz w:val="28"/>
          <w:szCs w:val="28"/>
        </w:rPr>
        <w:t xml:space="preserve"> (Приложение).</w:t>
      </w:r>
    </w:p>
    <w:p w:rsidR="00683BCB" w:rsidRDefault="00683BCB" w:rsidP="00683B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6F72">
        <w:rPr>
          <w:sz w:val="28"/>
          <w:szCs w:val="28"/>
        </w:rPr>
        <w:t xml:space="preserve"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</w:t>
      </w:r>
      <w:r>
        <w:rPr>
          <w:sz w:val="28"/>
          <w:szCs w:val="28"/>
        </w:rPr>
        <w:t xml:space="preserve">МО Бережковское сельское поселение </w:t>
      </w:r>
      <w:r w:rsidRPr="00426F72">
        <w:rPr>
          <w:sz w:val="28"/>
          <w:szCs w:val="28"/>
        </w:rPr>
        <w:t>Волховского муниципального района</w:t>
      </w:r>
      <w:r>
        <w:rPr>
          <w:sz w:val="28"/>
          <w:szCs w:val="28"/>
        </w:rPr>
        <w:t>.</w:t>
      </w:r>
    </w:p>
    <w:p w:rsidR="00683BCB" w:rsidRDefault="00683BCB" w:rsidP="00683BC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его официального опубликования в средствах массовой информации.</w:t>
      </w:r>
    </w:p>
    <w:p w:rsidR="00683BCB" w:rsidRDefault="00683BCB" w:rsidP="00683BCB">
      <w:pPr>
        <w:shd w:val="clear" w:color="auto" w:fill="FFFFFF"/>
        <w:tabs>
          <w:tab w:val="left" w:pos="1147"/>
        </w:tabs>
        <w:ind w:right="10" w:firstLine="426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t xml:space="preserve"> </w:t>
      </w:r>
      <w:r>
        <w:rPr>
          <w:sz w:val="28"/>
        </w:rPr>
        <w:t>исполнением настоящего постановления оставляю за собой.</w:t>
      </w:r>
    </w:p>
    <w:p w:rsidR="00683BCB" w:rsidRPr="007E3A73" w:rsidRDefault="00683BCB" w:rsidP="00683BCB">
      <w:pPr>
        <w:jc w:val="both"/>
        <w:rPr>
          <w:sz w:val="28"/>
          <w:szCs w:val="28"/>
        </w:rPr>
      </w:pPr>
    </w:p>
    <w:p w:rsidR="00683BCB" w:rsidRDefault="00683BCB" w:rsidP="00683BCB">
      <w:pPr>
        <w:jc w:val="both"/>
        <w:rPr>
          <w:sz w:val="16"/>
          <w:szCs w:val="16"/>
        </w:rPr>
      </w:pPr>
      <w:r>
        <w:rPr>
          <w:sz w:val="28"/>
          <w:szCs w:val="28"/>
        </w:rPr>
        <w:t>Глава администрации                                                        В.Б. Ожерельев</w:t>
      </w:r>
    </w:p>
    <w:p w:rsidR="00F9254E" w:rsidRDefault="00F9254E" w:rsidP="00F9254E">
      <w:pPr>
        <w:jc w:val="both"/>
        <w:rPr>
          <w:sz w:val="16"/>
          <w:szCs w:val="16"/>
        </w:rPr>
      </w:pPr>
    </w:p>
    <w:p w:rsidR="007F3191" w:rsidRDefault="007F3191" w:rsidP="007F3191">
      <w:pPr>
        <w:rPr>
          <w:sz w:val="16"/>
          <w:szCs w:val="16"/>
        </w:rPr>
      </w:pPr>
    </w:p>
    <w:p w:rsidR="007F3191" w:rsidRDefault="007F3191" w:rsidP="007F3191">
      <w:pPr>
        <w:rPr>
          <w:sz w:val="16"/>
          <w:szCs w:val="16"/>
        </w:rPr>
      </w:pPr>
    </w:p>
    <w:p w:rsidR="00B72307" w:rsidRDefault="003D1E08" w:rsidP="00B72307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5509B7" w:rsidRPr="006A1F22" w:rsidRDefault="005509B7" w:rsidP="00B72307">
      <w:pPr>
        <w:ind w:left="5664" w:hanging="277"/>
        <w:jc w:val="center"/>
        <w:rPr>
          <w:sz w:val="28"/>
          <w:szCs w:val="28"/>
        </w:rPr>
      </w:pPr>
      <w:r w:rsidRPr="006A1F2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A1F22">
        <w:rPr>
          <w:sz w:val="28"/>
          <w:szCs w:val="28"/>
        </w:rPr>
        <w:t xml:space="preserve"> </w:t>
      </w:r>
      <w:r w:rsidR="00B72307">
        <w:rPr>
          <w:sz w:val="28"/>
          <w:szCs w:val="28"/>
        </w:rPr>
        <w:t xml:space="preserve">администрации </w:t>
      </w:r>
    </w:p>
    <w:p w:rsidR="005509B7" w:rsidRDefault="005509B7" w:rsidP="00B72307">
      <w:pPr>
        <w:jc w:val="right"/>
        <w:rPr>
          <w:sz w:val="28"/>
          <w:szCs w:val="28"/>
        </w:rPr>
      </w:pPr>
      <w:r w:rsidRPr="006A1F22">
        <w:rPr>
          <w:sz w:val="28"/>
          <w:szCs w:val="28"/>
        </w:rPr>
        <w:t>Волховского муниципального</w:t>
      </w:r>
      <w:r w:rsidR="00795AA6">
        <w:rPr>
          <w:sz w:val="28"/>
          <w:szCs w:val="28"/>
        </w:rPr>
        <w:t xml:space="preserve"> района</w:t>
      </w:r>
    </w:p>
    <w:p w:rsidR="005509B7" w:rsidRDefault="00795AA6" w:rsidP="00795AA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83BCB">
        <w:rPr>
          <w:sz w:val="28"/>
          <w:szCs w:val="28"/>
        </w:rPr>
        <w:t xml:space="preserve">113 </w:t>
      </w:r>
      <w:r>
        <w:rPr>
          <w:sz w:val="28"/>
          <w:szCs w:val="28"/>
        </w:rPr>
        <w:t>от «</w:t>
      </w:r>
      <w:r w:rsidR="00683BCB">
        <w:rPr>
          <w:sz w:val="28"/>
          <w:szCs w:val="28"/>
        </w:rPr>
        <w:t>28</w:t>
      </w:r>
      <w:r w:rsidR="009717D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83BCB">
        <w:rPr>
          <w:sz w:val="28"/>
          <w:szCs w:val="28"/>
        </w:rPr>
        <w:t xml:space="preserve">июня </w:t>
      </w:r>
      <w:r>
        <w:rPr>
          <w:sz w:val="28"/>
          <w:szCs w:val="28"/>
        </w:rPr>
        <w:t>20</w:t>
      </w:r>
      <w:r w:rsidR="009E178D">
        <w:rPr>
          <w:sz w:val="28"/>
          <w:szCs w:val="28"/>
        </w:rPr>
        <w:t>2</w:t>
      </w:r>
      <w:r w:rsidR="00906C4E">
        <w:rPr>
          <w:sz w:val="28"/>
          <w:szCs w:val="28"/>
        </w:rPr>
        <w:t>3</w:t>
      </w:r>
      <w:r w:rsidR="00C51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5509B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</w:t>
      </w:r>
      <w:r w:rsidR="005509B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</w:p>
    <w:p w:rsidR="005509B7" w:rsidRPr="006A1F22" w:rsidRDefault="00795AA6" w:rsidP="00795AA6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5509B7" w:rsidRPr="00683BCB" w:rsidRDefault="00683BCB" w:rsidP="005509B7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 средней рыночной стоимости</w:t>
      </w:r>
      <w:r w:rsidR="005509B7" w:rsidRPr="00683BCB">
        <w:rPr>
          <w:sz w:val="28"/>
          <w:szCs w:val="28"/>
        </w:rPr>
        <w:t xml:space="preserve"> </w:t>
      </w:r>
    </w:p>
    <w:p w:rsidR="005509B7" w:rsidRPr="00683BCB" w:rsidRDefault="005509B7" w:rsidP="005509B7">
      <w:pPr>
        <w:jc w:val="center"/>
        <w:rPr>
          <w:sz w:val="28"/>
          <w:szCs w:val="28"/>
        </w:rPr>
      </w:pPr>
      <w:r w:rsidRPr="00683BCB">
        <w:rPr>
          <w:sz w:val="28"/>
          <w:szCs w:val="28"/>
        </w:rPr>
        <w:t>одного квадратного метра общей площади жилья</w:t>
      </w:r>
    </w:p>
    <w:p w:rsidR="00683BCB" w:rsidRDefault="005509B7" w:rsidP="00683BCB">
      <w:pPr>
        <w:jc w:val="center"/>
        <w:rPr>
          <w:sz w:val="28"/>
          <w:szCs w:val="28"/>
        </w:rPr>
      </w:pPr>
      <w:r w:rsidRPr="00BE431D">
        <w:rPr>
          <w:b/>
          <w:sz w:val="28"/>
          <w:szCs w:val="28"/>
        </w:rPr>
        <w:t xml:space="preserve"> </w:t>
      </w:r>
      <w:r w:rsidR="00683BCB" w:rsidRPr="00253D6E">
        <w:rPr>
          <w:sz w:val="28"/>
          <w:szCs w:val="28"/>
        </w:rPr>
        <w:t>на территории</w:t>
      </w:r>
      <w:r w:rsidR="00683BCB">
        <w:rPr>
          <w:sz w:val="28"/>
          <w:szCs w:val="28"/>
        </w:rPr>
        <w:t xml:space="preserve"> </w:t>
      </w:r>
      <w:r w:rsidR="00683BCB" w:rsidRPr="00253D6E">
        <w:rPr>
          <w:sz w:val="28"/>
          <w:szCs w:val="28"/>
        </w:rPr>
        <w:t>муниципального образования</w:t>
      </w:r>
      <w:r w:rsidR="00683BCB">
        <w:rPr>
          <w:sz w:val="28"/>
          <w:szCs w:val="28"/>
        </w:rPr>
        <w:t xml:space="preserve"> </w:t>
      </w:r>
      <w:r w:rsidR="00683BCB" w:rsidRPr="00253D6E">
        <w:rPr>
          <w:sz w:val="28"/>
          <w:szCs w:val="28"/>
        </w:rPr>
        <w:t xml:space="preserve">Бережковское сельское поселение Волховского муниципального района Ленинградской области </w:t>
      </w:r>
    </w:p>
    <w:p w:rsidR="00683BCB" w:rsidRDefault="00683BCB" w:rsidP="00683BCB">
      <w:pPr>
        <w:jc w:val="center"/>
        <w:rPr>
          <w:sz w:val="28"/>
          <w:szCs w:val="28"/>
        </w:rPr>
      </w:pPr>
      <w:r w:rsidRPr="00253D6E">
        <w:rPr>
          <w:sz w:val="28"/>
          <w:szCs w:val="28"/>
        </w:rPr>
        <w:t xml:space="preserve">на </w:t>
      </w:r>
      <w:r>
        <w:rPr>
          <w:sz w:val="28"/>
          <w:szCs w:val="28"/>
        </w:rPr>
        <w:t>третий</w:t>
      </w:r>
      <w:r w:rsidRPr="005A6F5D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2023</w:t>
      </w:r>
      <w:r w:rsidRPr="00253D6E">
        <w:rPr>
          <w:sz w:val="28"/>
          <w:szCs w:val="28"/>
        </w:rPr>
        <w:t xml:space="preserve"> года</w:t>
      </w:r>
    </w:p>
    <w:p w:rsidR="005509B7" w:rsidRPr="00C0076E" w:rsidRDefault="005509B7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2307" w:rsidRPr="00307EA2">
        <w:rPr>
          <w:sz w:val="28"/>
          <w:szCs w:val="28"/>
        </w:rPr>
        <w:t xml:space="preserve">В соответствии с  </w:t>
      </w:r>
      <w:r w:rsidR="00B72307" w:rsidRPr="00CF2D4A">
        <w:rPr>
          <w:sz w:val="28"/>
          <w:szCs w:val="28"/>
        </w:rPr>
        <w:t>м</w:t>
      </w:r>
      <w:r w:rsidR="00B72307" w:rsidRPr="00CF2D4A">
        <w:rPr>
          <w:rFonts w:eastAsia="Calibri"/>
          <w:bCs/>
          <w:sz w:val="28"/>
          <w:szCs w:val="28"/>
          <w:lang w:eastAsia="en-US"/>
        </w:rPr>
        <w:t>етодически</w:t>
      </w:r>
      <w:r w:rsidR="00B72307">
        <w:rPr>
          <w:rFonts w:eastAsia="Calibri"/>
          <w:bCs/>
          <w:sz w:val="28"/>
          <w:szCs w:val="28"/>
          <w:lang w:eastAsia="en-US"/>
        </w:rPr>
        <w:t>ми</w:t>
      </w:r>
      <w:r w:rsidR="00B72307" w:rsidRPr="00CF2D4A">
        <w:rPr>
          <w:rFonts w:eastAsia="Calibri"/>
          <w:bCs/>
          <w:sz w:val="28"/>
          <w:szCs w:val="28"/>
          <w:lang w:eastAsia="en-US"/>
        </w:rPr>
        <w:t xml:space="preserve"> рекомендаци</w:t>
      </w:r>
      <w:r w:rsidR="00B72307">
        <w:rPr>
          <w:rFonts w:eastAsia="Calibri"/>
          <w:bCs/>
          <w:sz w:val="28"/>
          <w:szCs w:val="28"/>
          <w:lang w:eastAsia="en-US"/>
        </w:rPr>
        <w:t>ями</w:t>
      </w:r>
      <w:r w:rsidR="00B72307" w:rsidRPr="00CF2D4A">
        <w:rPr>
          <w:rFonts w:eastAsia="Calibri"/>
          <w:bCs/>
          <w:sz w:val="28"/>
          <w:szCs w:val="28"/>
          <w:lang w:eastAsia="en-US"/>
        </w:rPr>
        <w:t xml:space="preserve"> по определению</w:t>
      </w:r>
      <w:r w:rsidR="00B72307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="00B72307" w:rsidRPr="00CF2D4A">
        <w:rPr>
          <w:rFonts w:eastAsia="Calibri"/>
          <w:bCs/>
          <w:sz w:val="28"/>
          <w:szCs w:val="28"/>
          <w:lang w:eastAsia="en-US"/>
        </w:rPr>
        <w:t>норматива стоимости одного квадратного метра</w:t>
      </w:r>
      <w:r w:rsidR="00B72307">
        <w:rPr>
          <w:rFonts w:eastAsia="Calibri"/>
          <w:bCs/>
          <w:sz w:val="28"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 w:val="28"/>
          <w:szCs w:val="28"/>
          <w:lang w:eastAsia="en-US"/>
        </w:rPr>
        <w:t>общей площади жилья</w:t>
      </w:r>
      <w:proofErr w:type="gramEnd"/>
      <w:r w:rsidR="00B72307" w:rsidRPr="00CF2D4A">
        <w:rPr>
          <w:rFonts w:eastAsia="Calibri"/>
          <w:bCs/>
          <w:sz w:val="28"/>
          <w:szCs w:val="28"/>
          <w:lang w:eastAsia="en-US"/>
        </w:rPr>
        <w:t xml:space="preserve"> в муниципальных образованиях Ленинградской области и стоимости одного квадратного метра общей площади жилья</w:t>
      </w:r>
      <w:r w:rsidR="00B72307">
        <w:rPr>
          <w:rFonts w:eastAsia="Calibri"/>
          <w:bCs/>
          <w:sz w:val="28"/>
          <w:szCs w:val="28"/>
          <w:lang w:eastAsia="en-US"/>
        </w:rPr>
        <w:t xml:space="preserve"> </w:t>
      </w:r>
      <w:r w:rsidR="00B72307" w:rsidRPr="00CF2D4A">
        <w:rPr>
          <w:rFonts w:eastAsia="Calibri"/>
          <w:bCs/>
          <w:sz w:val="28"/>
          <w:szCs w:val="28"/>
          <w:lang w:eastAsia="en-US"/>
        </w:rPr>
        <w:t>на сельских территориях Ленинградской области</w:t>
      </w:r>
      <w:r w:rsidR="00B72307">
        <w:rPr>
          <w:rFonts w:eastAsia="Calibri"/>
          <w:bCs/>
          <w:sz w:val="28"/>
          <w:szCs w:val="28"/>
          <w:lang w:eastAsia="en-US"/>
        </w:rPr>
        <w:t xml:space="preserve">, утвержденными </w:t>
      </w:r>
      <w:r w:rsidR="00B72307">
        <w:rPr>
          <w:szCs w:val="28"/>
        </w:rPr>
        <w:t xml:space="preserve"> </w:t>
      </w:r>
      <w:r w:rsidR="00B72307" w:rsidRPr="00CF2D4A">
        <w:rPr>
          <w:sz w:val="28"/>
          <w:szCs w:val="28"/>
        </w:rPr>
        <w:t>распоряжением  комитета по строительству Ленинградской области от 13.03.2020 года № 79</w:t>
      </w:r>
      <w:r w:rsidR="00F1270A" w:rsidRPr="00C0076E">
        <w:rPr>
          <w:sz w:val="28"/>
          <w:szCs w:val="28"/>
        </w:rPr>
        <w:t xml:space="preserve"> </w:t>
      </w:r>
      <w:r w:rsidRPr="00C0076E">
        <w:rPr>
          <w:sz w:val="28"/>
          <w:szCs w:val="28"/>
        </w:rPr>
        <w:t xml:space="preserve">произведен </w:t>
      </w:r>
      <w:r w:rsidR="0044540F" w:rsidRPr="00C0076E">
        <w:rPr>
          <w:sz w:val="28"/>
          <w:szCs w:val="28"/>
        </w:rPr>
        <w:t xml:space="preserve"> </w:t>
      </w:r>
      <w:r w:rsidRPr="00C0076E">
        <w:rPr>
          <w:sz w:val="28"/>
          <w:szCs w:val="28"/>
        </w:rPr>
        <w:t xml:space="preserve">сбор </w:t>
      </w:r>
      <w:r w:rsidR="0044540F" w:rsidRPr="00C0076E">
        <w:rPr>
          <w:sz w:val="28"/>
          <w:szCs w:val="28"/>
        </w:rPr>
        <w:t xml:space="preserve">исходных </w:t>
      </w:r>
      <w:r w:rsidRPr="00C0076E">
        <w:rPr>
          <w:sz w:val="28"/>
          <w:szCs w:val="28"/>
        </w:rPr>
        <w:t>данных:</w:t>
      </w:r>
    </w:p>
    <w:p w:rsidR="00683BCB" w:rsidRPr="00307EA2" w:rsidRDefault="00683BCB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</w:t>
      </w:r>
      <w:r>
        <w:rPr>
          <w:sz w:val="28"/>
          <w:szCs w:val="28"/>
        </w:rPr>
        <w:t>ади жилья</w:t>
      </w:r>
      <w:r w:rsidRPr="00307EA2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              </w:t>
      </w:r>
      <w:r w:rsidRPr="00307EA2">
        <w:rPr>
          <w:sz w:val="28"/>
          <w:szCs w:val="28"/>
        </w:rPr>
        <w:t xml:space="preserve">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 по договорам купли-продажи</w:t>
      </w:r>
      <w:r w:rsidRPr="00307EA2">
        <w:rPr>
          <w:sz w:val="28"/>
          <w:szCs w:val="28"/>
        </w:rPr>
        <w:t xml:space="preserve"> на приобретение жилых помещений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области, 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_дог</w:t>
      </w:r>
      <w:proofErr w:type="spellEnd"/>
      <w:r>
        <w:rPr>
          <w:sz w:val="28"/>
          <w:szCs w:val="28"/>
        </w:rPr>
        <w:t>)</w:t>
      </w:r>
      <w:r w:rsidRPr="00307EA2">
        <w:rPr>
          <w:sz w:val="28"/>
          <w:szCs w:val="28"/>
        </w:rPr>
        <w:t xml:space="preserve"> - </w:t>
      </w:r>
      <w:r>
        <w:rPr>
          <w:sz w:val="28"/>
          <w:szCs w:val="28"/>
        </w:rPr>
        <w:t>0 руб.</w:t>
      </w:r>
      <w:r w:rsidRPr="00307EA2">
        <w:rPr>
          <w:sz w:val="28"/>
          <w:szCs w:val="28"/>
        </w:rPr>
        <w:t>;</w:t>
      </w:r>
    </w:p>
    <w:p w:rsidR="00683BCB" w:rsidRPr="00487350" w:rsidRDefault="00683BCB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 xml:space="preserve">- стоимость одного квадратного метра общей площади жилья на территории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</w:t>
      </w:r>
      <w:r>
        <w:rPr>
          <w:sz w:val="28"/>
          <w:szCs w:val="28"/>
        </w:rPr>
        <w:t xml:space="preserve"> сельским</w:t>
      </w:r>
      <w:r w:rsidRPr="00307EA2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ям Волховского муниципального района Ленинградской области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Start"/>
      <w:r>
        <w:rPr>
          <w:sz w:val="28"/>
          <w:szCs w:val="28"/>
        </w:rPr>
        <w:t>Ст</w:t>
      </w:r>
      <w:proofErr w:type="gramEnd"/>
      <w:r>
        <w:rPr>
          <w:sz w:val="28"/>
          <w:szCs w:val="28"/>
        </w:rPr>
        <w:t>_</w:t>
      </w:r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) </w:t>
      </w:r>
      <w:r w:rsidRPr="00487350">
        <w:rPr>
          <w:sz w:val="28"/>
          <w:szCs w:val="28"/>
        </w:rPr>
        <w:t xml:space="preserve">-   </w:t>
      </w:r>
      <w:r>
        <w:rPr>
          <w:sz w:val="28"/>
          <w:szCs w:val="28"/>
        </w:rPr>
        <w:t>40 000</w:t>
      </w:r>
      <w:r w:rsidRPr="00487350">
        <w:rPr>
          <w:sz w:val="28"/>
          <w:szCs w:val="28"/>
        </w:rPr>
        <w:t xml:space="preserve"> руб.;</w:t>
      </w:r>
    </w:p>
    <w:p w:rsidR="00683BCB" w:rsidRDefault="00683BCB" w:rsidP="00683B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07EA2">
        <w:rPr>
          <w:sz w:val="28"/>
          <w:szCs w:val="28"/>
        </w:rPr>
        <w:t>- стоимость одного квадратного метра площади жилья на территории Ленинградской области, согласно сведениям от подразделений территориального органа Федеральной службы   государственной статистики по Ленинградской области (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стат</w:t>
      </w:r>
      <w:proofErr w:type="spellEnd"/>
      <w:r w:rsidRPr="00307EA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</w:t>
      </w:r>
      <w:r>
        <w:rPr>
          <w:sz w:val="28"/>
        </w:rPr>
        <w:t>101</w:t>
      </w:r>
      <w:r>
        <w:rPr>
          <w:sz w:val="28"/>
        </w:rPr>
        <w:t xml:space="preserve"> </w:t>
      </w:r>
      <w:r>
        <w:rPr>
          <w:sz w:val="28"/>
        </w:rPr>
        <w:t xml:space="preserve">923,00 </w:t>
      </w:r>
      <w:r w:rsidRPr="00307EA2">
        <w:rPr>
          <w:sz w:val="28"/>
          <w:szCs w:val="28"/>
        </w:rPr>
        <w:t>руб</w:t>
      </w:r>
      <w:r>
        <w:rPr>
          <w:sz w:val="28"/>
          <w:szCs w:val="28"/>
        </w:rPr>
        <w:t>.;</w:t>
      </w:r>
    </w:p>
    <w:p w:rsidR="00683BCB" w:rsidRPr="00307EA2" w:rsidRDefault="00683BCB" w:rsidP="00683BCB">
      <w:pPr>
        <w:ind w:firstLine="708"/>
        <w:jc w:val="both"/>
        <w:rPr>
          <w:sz w:val="28"/>
          <w:szCs w:val="28"/>
        </w:rPr>
      </w:pPr>
      <w:r w:rsidRPr="00487350">
        <w:rPr>
          <w:sz w:val="28"/>
          <w:szCs w:val="28"/>
        </w:rPr>
        <w:t>- стоимость одного квадратного метра площади жилья на территории Ленинградской области (</w:t>
      </w:r>
      <w:proofErr w:type="spellStart"/>
      <w:proofErr w:type="gramStart"/>
      <w:r w:rsidRPr="00487350">
        <w:rPr>
          <w:sz w:val="28"/>
          <w:szCs w:val="28"/>
        </w:rPr>
        <w:t>Ст</w:t>
      </w:r>
      <w:proofErr w:type="spellEnd"/>
      <w:proofErr w:type="gramEnd"/>
      <w:r w:rsidRPr="00487350">
        <w:rPr>
          <w:sz w:val="28"/>
          <w:szCs w:val="28"/>
        </w:rPr>
        <w:t xml:space="preserve">_ строй) – </w:t>
      </w:r>
      <w:r>
        <w:rPr>
          <w:sz w:val="28"/>
          <w:szCs w:val="28"/>
        </w:rPr>
        <w:t>нет сведений</w:t>
      </w:r>
      <w:r w:rsidRPr="00487350">
        <w:rPr>
          <w:sz w:val="28"/>
          <w:szCs w:val="28"/>
        </w:rPr>
        <w:t>;</w:t>
      </w:r>
    </w:p>
    <w:p w:rsidR="00683BCB" w:rsidRPr="00307EA2" w:rsidRDefault="00683BCB" w:rsidP="00683BCB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-  коэффициент, учитывающий долю затрат покупателя по оплате услуг </w:t>
      </w:r>
      <w:proofErr w:type="spellStart"/>
      <w:r w:rsidRPr="00307EA2">
        <w:rPr>
          <w:sz w:val="28"/>
          <w:szCs w:val="28"/>
        </w:rPr>
        <w:t>риэлторов</w:t>
      </w:r>
      <w:proofErr w:type="spellEnd"/>
      <w:r w:rsidRPr="00307EA2">
        <w:rPr>
          <w:sz w:val="28"/>
          <w:szCs w:val="28"/>
        </w:rPr>
        <w:t xml:space="preserve">, нотариусов, кредитных организаций - </w:t>
      </w:r>
      <w:r w:rsidRPr="00C01C18">
        <w:rPr>
          <w:sz w:val="28"/>
          <w:szCs w:val="28"/>
        </w:rPr>
        <w:t>0,92;</w:t>
      </w:r>
    </w:p>
    <w:p w:rsidR="00683BCB" w:rsidRDefault="00683BCB" w:rsidP="00683BCB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коэффициент-дефлятор (индекс потребительских цен</w:t>
      </w:r>
      <w:r w:rsidRPr="00C01C18">
        <w:rPr>
          <w:sz w:val="28"/>
          <w:szCs w:val="28"/>
        </w:rPr>
        <w:t xml:space="preserve">)– </w:t>
      </w:r>
      <w:r>
        <w:rPr>
          <w:sz w:val="28"/>
          <w:szCs w:val="28"/>
        </w:rPr>
        <w:t>100,7</w:t>
      </w:r>
      <w:r w:rsidRPr="00C01C18">
        <w:rPr>
          <w:sz w:val="28"/>
          <w:szCs w:val="28"/>
        </w:rPr>
        <w:t>;</w:t>
      </w:r>
    </w:p>
    <w:p w:rsidR="00683BCB" w:rsidRDefault="00683BCB" w:rsidP="00683BCB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>- количество показателей, используемых при расчете (</w:t>
      </w:r>
      <w:r w:rsidRPr="00307EA2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) - 2.</w:t>
      </w:r>
    </w:p>
    <w:p w:rsidR="00683BCB" w:rsidRPr="00307EA2" w:rsidRDefault="00683BCB" w:rsidP="00683BCB">
      <w:pPr>
        <w:ind w:firstLine="708"/>
        <w:jc w:val="both"/>
        <w:rPr>
          <w:sz w:val="28"/>
          <w:szCs w:val="28"/>
        </w:rPr>
      </w:pPr>
    </w:p>
    <w:p w:rsidR="00683BCB" w:rsidRDefault="00683BCB" w:rsidP="00683BCB">
      <w:pPr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</w:t>
      </w:r>
    </w:p>
    <w:p w:rsidR="00683BCB" w:rsidRDefault="00683BCB" w:rsidP="00683BCB">
      <w:pPr>
        <w:ind w:firstLine="708"/>
        <w:jc w:val="both"/>
        <w:rPr>
          <w:sz w:val="28"/>
          <w:szCs w:val="28"/>
        </w:rPr>
      </w:pPr>
      <w:bookmarkStart w:id="1" w:name="_GoBack"/>
      <w:bookmarkEnd w:id="1"/>
      <w:r w:rsidRPr="00307EA2">
        <w:rPr>
          <w:sz w:val="28"/>
          <w:szCs w:val="28"/>
        </w:rPr>
        <w:t xml:space="preserve"> Расчет </w:t>
      </w:r>
      <w:proofErr w:type="gramStart"/>
      <w:r w:rsidRPr="00307EA2">
        <w:rPr>
          <w:sz w:val="28"/>
          <w:szCs w:val="28"/>
        </w:rPr>
        <w:t>норматива средней рыночной стоимости одного квадратного метра общей площади жилья</w:t>
      </w:r>
      <w:proofErr w:type="gramEnd"/>
      <w:r w:rsidRPr="00307EA2">
        <w:rPr>
          <w:sz w:val="28"/>
          <w:szCs w:val="28"/>
        </w:rPr>
        <w:t xml:space="preserve"> по МО </w:t>
      </w:r>
      <w:r>
        <w:rPr>
          <w:sz w:val="28"/>
          <w:szCs w:val="28"/>
        </w:rPr>
        <w:t>Бережковское сельское поселение</w:t>
      </w:r>
      <w:r w:rsidRPr="00307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муниципального района Ленинградской области </w:t>
      </w:r>
      <w:r w:rsidRPr="00307EA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третий </w:t>
      </w:r>
      <w:r w:rsidRPr="00307EA2">
        <w:rPr>
          <w:sz w:val="28"/>
          <w:szCs w:val="28"/>
        </w:rPr>
        <w:t>квартал 20</w:t>
      </w:r>
      <w:r>
        <w:rPr>
          <w:sz w:val="28"/>
          <w:szCs w:val="28"/>
        </w:rPr>
        <w:t>23</w:t>
      </w:r>
      <w:r w:rsidRPr="00307EA2">
        <w:rPr>
          <w:sz w:val="28"/>
          <w:szCs w:val="28"/>
        </w:rPr>
        <w:t xml:space="preserve"> года производится по формуле:</w:t>
      </w:r>
    </w:p>
    <w:p w:rsidR="00683BCB" w:rsidRPr="00307EA2" w:rsidRDefault="00683BCB" w:rsidP="00683BCB">
      <w:pPr>
        <w:jc w:val="both"/>
        <w:rPr>
          <w:sz w:val="28"/>
          <w:szCs w:val="28"/>
        </w:rPr>
      </w:pPr>
    </w:p>
    <w:p w:rsidR="00683BCB" w:rsidRPr="00307EA2" w:rsidRDefault="00683BCB" w:rsidP="00683BCB">
      <w:pPr>
        <w:jc w:val="both"/>
        <w:rPr>
          <w:sz w:val="28"/>
          <w:szCs w:val="28"/>
        </w:rPr>
      </w:pPr>
      <w:bookmarkStart w:id="2" w:name="_Hlk95127478"/>
    </w:p>
    <w:p w:rsidR="00683BCB" w:rsidRPr="00307EA2" w:rsidRDefault="00683BCB" w:rsidP="00683BCB">
      <w:pPr>
        <w:rPr>
          <w:sz w:val="28"/>
          <w:szCs w:val="28"/>
        </w:rPr>
      </w:pPr>
      <w:r w:rsidRPr="00307EA2">
        <w:rPr>
          <w:sz w:val="28"/>
          <w:szCs w:val="28"/>
        </w:rPr>
        <w:lastRenderedPageBreak/>
        <w:t xml:space="preserve">                        </w:t>
      </w:r>
      <w:proofErr w:type="spellStart"/>
      <w:proofErr w:type="gramStart"/>
      <w:r w:rsidRPr="00307EA2">
        <w:rPr>
          <w:sz w:val="28"/>
          <w:szCs w:val="28"/>
        </w:rPr>
        <w:t>Ст</w:t>
      </w:r>
      <w:proofErr w:type="spellEnd"/>
      <w:proofErr w:type="gramEnd"/>
      <w:r w:rsidRPr="00307EA2">
        <w:rPr>
          <w:sz w:val="28"/>
          <w:szCs w:val="28"/>
        </w:rPr>
        <w:t xml:space="preserve"> _ дог х 0.92 +  </w:t>
      </w:r>
      <w:proofErr w:type="spellStart"/>
      <w:r w:rsidRPr="00307EA2">
        <w:rPr>
          <w:sz w:val="28"/>
          <w:szCs w:val="28"/>
        </w:rPr>
        <w:t>Ст</w:t>
      </w:r>
      <w:proofErr w:type="spellEnd"/>
      <w:r w:rsidRPr="00307EA2">
        <w:rPr>
          <w:sz w:val="28"/>
          <w:szCs w:val="28"/>
        </w:rPr>
        <w:t xml:space="preserve"> _ </w:t>
      </w:r>
      <w:proofErr w:type="spellStart"/>
      <w:r w:rsidRPr="00307EA2">
        <w:rPr>
          <w:sz w:val="28"/>
          <w:szCs w:val="28"/>
        </w:rPr>
        <w:t>кред</w:t>
      </w:r>
      <w:proofErr w:type="spellEnd"/>
      <w:r w:rsidRPr="00307EA2">
        <w:rPr>
          <w:sz w:val="28"/>
          <w:szCs w:val="28"/>
        </w:rPr>
        <w:t xml:space="preserve">  х 0.92 + </w:t>
      </w:r>
      <w:proofErr w:type="spellStart"/>
      <w:r w:rsidRPr="00307EA2">
        <w:rPr>
          <w:sz w:val="28"/>
          <w:szCs w:val="28"/>
        </w:rPr>
        <w:t>Ст_стат</w:t>
      </w:r>
      <w:proofErr w:type="spellEnd"/>
      <w:r w:rsidRPr="00307EA2">
        <w:rPr>
          <w:sz w:val="28"/>
          <w:szCs w:val="28"/>
        </w:rPr>
        <w:t xml:space="preserve">  +  </w:t>
      </w:r>
      <w:proofErr w:type="spellStart"/>
      <w:r w:rsidRPr="00307EA2">
        <w:rPr>
          <w:sz w:val="28"/>
          <w:szCs w:val="28"/>
        </w:rPr>
        <w:t>Ст_строй</w:t>
      </w:r>
      <w:proofErr w:type="spellEnd"/>
      <w:r w:rsidRPr="00307EA2">
        <w:rPr>
          <w:sz w:val="28"/>
          <w:szCs w:val="28"/>
        </w:rPr>
        <w:t xml:space="preserve"> </w:t>
      </w:r>
    </w:p>
    <w:p w:rsidR="00683BCB" w:rsidRPr="00307EA2" w:rsidRDefault="00683BCB" w:rsidP="00683BCB">
      <w:pPr>
        <w:rPr>
          <w:sz w:val="28"/>
          <w:szCs w:val="28"/>
        </w:rPr>
      </w:pPr>
      <w:proofErr w:type="gramStart"/>
      <w:r w:rsidRPr="00307EA2">
        <w:rPr>
          <w:sz w:val="28"/>
          <w:szCs w:val="28"/>
        </w:rPr>
        <w:t>Ср</w:t>
      </w:r>
      <w:proofErr w:type="gramEnd"/>
      <w:r w:rsidRPr="00307EA2">
        <w:rPr>
          <w:sz w:val="28"/>
          <w:szCs w:val="28"/>
        </w:rPr>
        <w:t xml:space="preserve">_ </w:t>
      </w:r>
      <w:proofErr w:type="spellStart"/>
      <w:r w:rsidRPr="00307EA2">
        <w:rPr>
          <w:sz w:val="28"/>
          <w:szCs w:val="28"/>
        </w:rPr>
        <w:t>квм</w:t>
      </w:r>
      <w:proofErr w:type="spellEnd"/>
      <w:r w:rsidRPr="00307EA2">
        <w:rPr>
          <w:sz w:val="28"/>
          <w:szCs w:val="28"/>
        </w:rPr>
        <w:t xml:space="preserve">  = -------------------------------------------------------------------------        =</w:t>
      </w:r>
    </w:p>
    <w:p w:rsidR="00683BCB" w:rsidRDefault="00683BCB" w:rsidP="00683BCB">
      <w:pPr>
        <w:ind w:firstLine="708"/>
        <w:rPr>
          <w:sz w:val="28"/>
          <w:szCs w:val="28"/>
        </w:rPr>
      </w:pPr>
      <w:r w:rsidRPr="00307EA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</w:t>
      </w:r>
      <w:r w:rsidRPr="00307EA2">
        <w:rPr>
          <w:sz w:val="28"/>
          <w:szCs w:val="28"/>
        </w:rPr>
        <w:t xml:space="preserve">      </w:t>
      </w:r>
      <w:r w:rsidRPr="00307EA2">
        <w:rPr>
          <w:sz w:val="28"/>
          <w:szCs w:val="28"/>
          <w:lang w:val="en-US"/>
        </w:rPr>
        <w:t>N</w:t>
      </w:r>
    </w:p>
    <w:p w:rsidR="00683BCB" w:rsidRDefault="00683BCB" w:rsidP="00683BCB">
      <w:pPr>
        <w:ind w:firstLine="708"/>
        <w:rPr>
          <w:sz w:val="28"/>
          <w:szCs w:val="28"/>
        </w:rPr>
      </w:pPr>
    </w:p>
    <w:p w:rsidR="00683BCB" w:rsidRPr="0088053D" w:rsidRDefault="00683BCB" w:rsidP="00683BCB">
      <w:pPr>
        <w:ind w:firstLine="708"/>
        <w:rPr>
          <w:sz w:val="28"/>
          <w:szCs w:val="28"/>
        </w:rPr>
      </w:pPr>
    </w:p>
    <w:p w:rsidR="00683BCB" w:rsidRDefault="00683BCB" w:rsidP="00683BCB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</w:t>
      </w:r>
      <w:bookmarkStart w:id="3" w:name="_Hlk107827035"/>
      <w:r>
        <w:rPr>
          <w:sz w:val="28"/>
          <w:szCs w:val="28"/>
        </w:rPr>
        <w:t>40 000</w:t>
      </w:r>
      <w:r w:rsidRPr="00DE5B5E">
        <w:rPr>
          <w:sz w:val="28"/>
          <w:szCs w:val="28"/>
        </w:rPr>
        <w:t xml:space="preserve"> х 0,92+</w:t>
      </w:r>
      <w:r>
        <w:rPr>
          <w:sz w:val="28"/>
        </w:rPr>
        <w:t xml:space="preserve"> 101 923</w:t>
      </w:r>
    </w:p>
    <w:bookmarkEnd w:id="3"/>
    <w:p w:rsidR="00683BCB" w:rsidRPr="00DE5B5E" w:rsidRDefault="00683BCB" w:rsidP="00683BCB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>-----------------------------------------------------------</w:t>
      </w:r>
      <w:r>
        <w:rPr>
          <w:sz w:val="28"/>
          <w:szCs w:val="28"/>
        </w:rPr>
        <w:t>--------</w:t>
      </w:r>
      <w:r w:rsidRPr="00DE5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E5B5E">
        <w:rPr>
          <w:sz w:val="28"/>
          <w:szCs w:val="28"/>
        </w:rPr>
        <w:t xml:space="preserve">=   </w:t>
      </w:r>
      <w:bookmarkStart w:id="4" w:name="_Hlk107827051"/>
      <w:r>
        <w:rPr>
          <w:sz w:val="28"/>
          <w:szCs w:val="28"/>
        </w:rPr>
        <w:t xml:space="preserve">69 361,50 </w:t>
      </w:r>
      <w:r w:rsidRPr="00DE5B5E">
        <w:rPr>
          <w:sz w:val="28"/>
          <w:szCs w:val="28"/>
        </w:rPr>
        <w:t xml:space="preserve">руб. </w:t>
      </w:r>
      <w:bookmarkEnd w:id="4"/>
    </w:p>
    <w:p w:rsidR="00683BCB" w:rsidRPr="00DE5B5E" w:rsidRDefault="00683BCB" w:rsidP="00683BCB">
      <w:pPr>
        <w:ind w:firstLine="708"/>
        <w:rPr>
          <w:sz w:val="28"/>
          <w:szCs w:val="28"/>
        </w:rPr>
      </w:pPr>
      <w:r w:rsidRPr="00DE5B5E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</w:t>
      </w:r>
      <w:r w:rsidRPr="00DE5B5E">
        <w:rPr>
          <w:sz w:val="28"/>
          <w:szCs w:val="28"/>
        </w:rPr>
        <w:t xml:space="preserve">     </w:t>
      </w:r>
      <w:r>
        <w:rPr>
          <w:sz w:val="28"/>
          <w:szCs w:val="28"/>
        </w:rPr>
        <w:t>2</w:t>
      </w:r>
    </w:p>
    <w:p w:rsidR="00683BCB" w:rsidRDefault="00683BCB" w:rsidP="00683BCB">
      <w:pPr>
        <w:rPr>
          <w:sz w:val="28"/>
          <w:szCs w:val="28"/>
        </w:rPr>
      </w:pPr>
    </w:p>
    <w:p w:rsidR="00683BCB" w:rsidRPr="00307EA2" w:rsidRDefault="00683BCB" w:rsidP="00683BCB">
      <w:pPr>
        <w:rPr>
          <w:sz w:val="28"/>
          <w:szCs w:val="28"/>
        </w:rPr>
      </w:pPr>
      <w:r w:rsidRPr="00DE5B5E">
        <w:rPr>
          <w:sz w:val="28"/>
          <w:szCs w:val="28"/>
        </w:rPr>
        <w:t xml:space="preserve">Ср_ </w:t>
      </w:r>
      <w:proofErr w:type="spellStart"/>
      <w:r w:rsidRPr="00DE5B5E">
        <w:rPr>
          <w:sz w:val="28"/>
          <w:szCs w:val="28"/>
        </w:rPr>
        <w:t>ст</w:t>
      </w:r>
      <w:proofErr w:type="spellEnd"/>
      <w:r w:rsidRPr="00DE5B5E">
        <w:rPr>
          <w:sz w:val="28"/>
          <w:szCs w:val="28"/>
        </w:rPr>
        <w:t xml:space="preserve">_ </w:t>
      </w:r>
      <w:proofErr w:type="spellStart"/>
      <w:r w:rsidRPr="00DE5B5E">
        <w:rPr>
          <w:sz w:val="28"/>
          <w:szCs w:val="28"/>
        </w:rPr>
        <w:t>кв.м</w:t>
      </w:r>
      <w:proofErr w:type="spellEnd"/>
      <w:r w:rsidRPr="00DE5B5E">
        <w:rPr>
          <w:sz w:val="28"/>
          <w:szCs w:val="28"/>
        </w:rPr>
        <w:t xml:space="preserve">. = Ср_ </w:t>
      </w:r>
      <w:proofErr w:type="spellStart"/>
      <w:r w:rsidRPr="00DE5B5E">
        <w:rPr>
          <w:sz w:val="28"/>
          <w:szCs w:val="28"/>
        </w:rPr>
        <w:t>кв.м</w:t>
      </w:r>
      <w:proofErr w:type="spellEnd"/>
      <w:r w:rsidRPr="00DE5B5E">
        <w:rPr>
          <w:sz w:val="28"/>
          <w:szCs w:val="28"/>
        </w:rPr>
        <w:t>.  х</w:t>
      </w:r>
      <w:proofErr w:type="gramStart"/>
      <w:r w:rsidRPr="00DE5B5E">
        <w:rPr>
          <w:sz w:val="28"/>
          <w:szCs w:val="28"/>
        </w:rPr>
        <w:t xml:space="preserve">  К</w:t>
      </w:r>
      <w:proofErr w:type="gramEnd"/>
      <w:r w:rsidRPr="00DE5B5E">
        <w:rPr>
          <w:sz w:val="28"/>
          <w:szCs w:val="28"/>
        </w:rPr>
        <w:t xml:space="preserve">_ </w:t>
      </w:r>
      <w:proofErr w:type="spellStart"/>
      <w:r w:rsidRPr="00DE5B5E">
        <w:rPr>
          <w:sz w:val="28"/>
          <w:szCs w:val="28"/>
        </w:rPr>
        <w:t>дефл</w:t>
      </w:r>
      <w:proofErr w:type="spellEnd"/>
      <w:r w:rsidRPr="00DE5B5E">
        <w:rPr>
          <w:sz w:val="28"/>
          <w:szCs w:val="28"/>
        </w:rPr>
        <w:t xml:space="preserve"> = </w:t>
      </w:r>
      <w:bookmarkStart w:id="5" w:name="_Hlk107827076"/>
      <w:r>
        <w:rPr>
          <w:sz w:val="28"/>
          <w:szCs w:val="28"/>
        </w:rPr>
        <w:t>69 361,50</w:t>
      </w:r>
      <w:r w:rsidRPr="00DE5B5E">
        <w:rPr>
          <w:sz w:val="28"/>
          <w:szCs w:val="28"/>
        </w:rPr>
        <w:t xml:space="preserve"> х </w:t>
      </w:r>
      <w:r>
        <w:rPr>
          <w:sz w:val="28"/>
          <w:szCs w:val="28"/>
        </w:rPr>
        <w:t>100,7</w:t>
      </w:r>
      <w:r w:rsidRPr="00DE5B5E">
        <w:rPr>
          <w:sz w:val="28"/>
          <w:szCs w:val="28"/>
        </w:rPr>
        <w:t xml:space="preserve">=  </w:t>
      </w:r>
      <w:r>
        <w:rPr>
          <w:sz w:val="28"/>
          <w:szCs w:val="28"/>
        </w:rPr>
        <w:t xml:space="preserve">69 847,03 </w:t>
      </w:r>
      <w:r w:rsidRPr="00DE5B5E">
        <w:rPr>
          <w:sz w:val="28"/>
          <w:szCs w:val="28"/>
        </w:rPr>
        <w:t>руб</w:t>
      </w:r>
      <w:bookmarkEnd w:id="5"/>
      <w:r>
        <w:rPr>
          <w:sz w:val="28"/>
          <w:szCs w:val="28"/>
        </w:rPr>
        <w:t>.</w:t>
      </w:r>
    </w:p>
    <w:p w:rsidR="00683BCB" w:rsidRDefault="00683BCB" w:rsidP="00683BCB">
      <w:pPr>
        <w:jc w:val="both"/>
        <w:rPr>
          <w:sz w:val="28"/>
          <w:szCs w:val="28"/>
        </w:rPr>
      </w:pPr>
    </w:p>
    <w:bookmarkEnd w:id="2"/>
    <w:p w:rsidR="00683BCB" w:rsidRDefault="00683BCB" w:rsidP="00683BCB">
      <w:pPr>
        <w:jc w:val="both"/>
        <w:rPr>
          <w:sz w:val="28"/>
          <w:szCs w:val="28"/>
        </w:rPr>
      </w:pPr>
    </w:p>
    <w:p w:rsidR="005509B7" w:rsidRPr="00B72307" w:rsidRDefault="005509B7" w:rsidP="00227961">
      <w:pPr>
        <w:ind w:firstLine="708"/>
        <w:jc w:val="both"/>
        <w:rPr>
          <w:sz w:val="22"/>
          <w:szCs w:val="22"/>
        </w:rPr>
      </w:pPr>
    </w:p>
    <w:sectPr w:rsidR="005509B7" w:rsidRPr="00B72307" w:rsidSect="00BE1CC5">
      <w:pgSz w:w="11906" w:h="16838"/>
      <w:pgMar w:top="113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B7"/>
    <w:rsid w:val="00001B08"/>
    <w:rsid w:val="00005180"/>
    <w:rsid w:val="00027B35"/>
    <w:rsid w:val="00034297"/>
    <w:rsid w:val="00042824"/>
    <w:rsid w:val="000669CA"/>
    <w:rsid w:val="00095E7F"/>
    <w:rsid w:val="00097C47"/>
    <w:rsid w:val="000C2358"/>
    <w:rsid w:val="000C4BB4"/>
    <w:rsid w:val="000D63C3"/>
    <w:rsid w:val="000E067C"/>
    <w:rsid w:val="000E6A20"/>
    <w:rsid w:val="000F7382"/>
    <w:rsid w:val="00110C0F"/>
    <w:rsid w:val="00114F70"/>
    <w:rsid w:val="00121171"/>
    <w:rsid w:val="00134637"/>
    <w:rsid w:val="001408E2"/>
    <w:rsid w:val="001437F3"/>
    <w:rsid w:val="00144F4B"/>
    <w:rsid w:val="00156F6B"/>
    <w:rsid w:val="00183224"/>
    <w:rsid w:val="0019438E"/>
    <w:rsid w:val="00194E00"/>
    <w:rsid w:val="001A689F"/>
    <w:rsid w:val="001D36ED"/>
    <w:rsid w:val="001D64F7"/>
    <w:rsid w:val="001E537E"/>
    <w:rsid w:val="001F2C61"/>
    <w:rsid w:val="00214A0E"/>
    <w:rsid w:val="00216A80"/>
    <w:rsid w:val="00220618"/>
    <w:rsid w:val="00227961"/>
    <w:rsid w:val="002A734C"/>
    <w:rsid w:val="002C1F5A"/>
    <w:rsid w:val="002E59A0"/>
    <w:rsid w:val="002E6B5A"/>
    <w:rsid w:val="002F392C"/>
    <w:rsid w:val="003130B2"/>
    <w:rsid w:val="00313494"/>
    <w:rsid w:val="00362BB0"/>
    <w:rsid w:val="00370E5C"/>
    <w:rsid w:val="00381EB3"/>
    <w:rsid w:val="003A7D81"/>
    <w:rsid w:val="003C795B"/>
    <w:rsid w:val="003D1E08"/>
    <w:rsid w:val="004166F0"/>
    <w:rsid w:val="00423C61"/>
    <w:rsid w:val="00433EB4"/>
    <w:rsid w:val="004446BB"/>
    <w:rsid w:val="0044540F"/>
    <w:rsid w:val="00452D13"/>
    <w:rsid w:val="00465964"/>
    <w:rsid w:val="00483B14"/>
    <w:rsid w:val="004860CB"/>
    <w:rsid w:val="004D11DA"/>
    <w:rsid w:val="004E7D95"/>
    <w:rsid w:val="004F1C5D"/>
    <w:rsid w:val="0050627D"/>
    <w:rsid w:val="00517EB1"/>
    <w:rsid w:val="005253BC"/>
    <w:rsid w:val="00533590"/>
    <w:rsid w:val="005509B7"/>
    <w:rsid w:val="00560941"/>
    <w:rsid w:val="0058335B"/>
    <w:rsid w:val="005D48F4"/>
    <w:rsid w:val="005E472F"/>
    <w:rsid w:val="006001C3"/>
    <w:rsid w:val="006105B2"/>
    <w:rsid w:val="00626E37"/>
    <w:rsid w:val="006321C3"/>
    <w:rsid w:val="00671D10"/>
    <w:rsid w:val="00672611"/>
    <w:rsid w:val="00683BCB"/>
    <w:rsid w:val="00686927"/>
    <w:rsid w:val="006A60F5"/>
    <w:rsid w:val="006F026E"/>
    <w:rsid w:val="006F3CEF"/>
    <w:rsid w:val="00704505"/>
    <w:rsid w:val="00712DF2"/>
    <w:rsid w:val="007255F8"/>
    <w:rsid w:val="00741E87"/>
    <w:rsid w:val="0076141F"/>
    <w:rsid w:val="00795AA6"/>
    <w:rsid w:val="007C5B9D"/>
    <w:rsid w:val="007D7A07"/>
    <w:rsid w:val="007F3191"/>
    <w:rsid w:val="00804312"/>
    <w:rsid w:val="00812027"/>
    <w:rsid w:val="00825175"/>
    <w:rsid w:val="0082757F"/>
    <w:rsid w:val="00853E73"/>
    <w:rsid w:val="0087638A"/>
    <w:rsid w:val="00877BF3"/>
    <w:rsid w:val="00894FE5"/>
    <w:rsid w:val="008A0633"/>
    <w:rsid w:val="008A7076"/>
    <w:rsid w:val="008C06D9"/>
    <w:rsid w:val="008D4F1C"/>
    <w:rsid w:val="008F680D"/>
    <w:rsid w:val="00906C4E"/>
    <w:rsid w:val="009247C7"/>
    <w:rsid w:val="00933B82"/>
    <w:rsid w:val="009614FE"/>
    <w:rsid w:val="009717D6"/>
    <w:rsid w:val="0099307A"/>
    <w:rsid w:val="009C3E8C"/>
    <w:rsid w:val="009D57EE"/>
    <w:rsid w:val="009E178D"/>
    <w:rsid w:val="009E6ADE"/>
    <w:rsid w:val="00A0679D"/>
    <w:rsid w:val="00A26974"/>
    <w:rsid w:val="00A33E12"/>
    <w:rsid w:val="00A36E8E"/>
    <w:rsid w:val="00A40739"/>
    <w:rsid w:val="00A40A0B"/>
    <w:rsid w:val="00A72442"/>
    <w:rsid w:val="00A7632E"/>
    <w:rsid w:val="00A92AAE"/>
    <w:rsid w:val="00A95F58"/>
    <w:rsid w:val="00AB0A0E"/>
    <w:rsid w:val="00AB3DA4"/>
    <w:rsid w:val="00B03D6E"/>
    <w:rsid w:val="00B234B3"/>
    <w:rsid w:val="00B633B3"/>
    <w:rsid w:val="00B650AF"/>
    <w:rsid w:val="00B72307"/>
    <w:rsid w:val="00B83413"/>
    <w:rsid w:val="00BA5318"/>
    <w:rsid w:val="00BC2533"/>
    <w:rsid w:val="00BE1CC5"/>
    <w:rsid w:val="00BF4015"/>
    <w:rsid w:val="00C0076E"/>
    <w:rsid w:val="00C11CC9"/>
    <w:rsid w:val="00C324B9"/>
    <w:rsid w:val="00C5160F"/>
    <w:rsid w:val="00C558FB"/>
    <w:rsid w:val="00CA18F6"/>
    <w:rsid w:val="00CE6B07"/>
    <w:rsid w:val="00D00EDA"/>
    <w:rsid w:val="00D019DD"/>
    <w:rsid w:val="00D11021"/>
    <w:rsid w:val="00D16847"/>
    <w:rsid w:val="00D41C3B"/>
    <w:rsid w:val="00D526D2"/>
    <w:rsid w:val="00D641BE"/>
    <w:rsid w:val="00D93446"/>
    <w:rsid w:val="00DA1F44"/>
    <w:rsid w:val="00DD4572"/>
    <w:rsid w:val="00DE7BA7"/>
    <w:rsid w:val="00E2251F"/>
    <w:rsid w:val="00E539C9"/>
    <w:rsid w:val="00E80A12"/>
    <w:rsid w:val="00EA7D1B"/>
    <w:rsid w:val="00EB1E85"/>
    <w:rsid w:val="00EC545E"/>
    <w:rsid w:val="00F1270A"/>
    <w:rsid w:val="00F1467F"/>
    <w:rsid w:val="00F37A79"/>
    <w:rsid w:val="00F45C16"/>
    <w:rsid w:val="00F91E05"/>
    <w:rsid w:val="00F9254E"/>
    <w:rsid w:val="00F934E8"/>
    <w:rsid w:val="00F9753F"/>
    <w:rsid w:val="00FC30A3"/>
    <w:rsid w:val="00FC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2486-E616-42F8-9FC3-10497EF7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User</cp:lastModifiedBy>
  <cp:revision>3</cp:revision>
  <cp:lastPrinted>2023-07-28T12:15:00Z</cp:lastPrinted>
  <dcterms:created xsi:type="dcterms:W3CDTF">2023-07-28T12:07:00Z</dcterms:created>
  <dcterms:modified xsi:type="dcterms:W3CDTF">2023-07-28T12:16:00Z</dcterms:modified>
</cp:coreProperties>
</file>