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E2480" w14:textId="77777777" w:rsidR="00250C4B" w:rsidRDefault="00000000">
      <w:pPr>
        <w:pStyle w:val="a4"/>
        <w:spacing w:before="63"/>
        <w:ind w:left="3927" w:right="3931"/>
      </w:pPr>
      <w:r>
        <w:t>ЗАКЛЮЧЕНИЕ</w:t>
      </w:r>
    </w:p>
    <w:p w14:paraId="24DB2735" w14:textId="77777777" w:rsidR="00250C4B" w:rsidRDefault="00000000">
      <w:pPr>
        <w:pStyle w:val="a4"/>
      </w:pP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РЕЗУЛЬТАТАХ</w:t>
      </w:r>
      <w:r>
        <w:rPr>
          <w:spacing w:val="-17"/>
        </w:rPr>
        <w:t xml:space="preserve"> </w:t>
      </w:r>
      <w:r>
        <w:rPr>
          <w:spacing w:val="-1"/>
        </w:rPr>
        <w:t>ОБЩЕСТВЕННЫХ</w:t>
      </w:r>
      <w:r>
        <w:rPr>
          <w:spacing w:val="-14"/>
        </w:rPr>
        <w:t xml:space="preserve"> </w:t>
      </w:r>
      <w:r>
        <w:rPr>
          <w:spacing w:val="-1"/>
        </w:rPr>
        <w:t>ОБСУЖДЕНИЙ</w:t>
      </w:r>
      <w:r>
        <w:rPr>
          <w:spacing w:val="-16"/>
        </w:rPr>
        <w:t xml:space="preserve"> </w:t>
      </w:r>
      <w:r>
        <w:rPr>
          <w:spacing w:val="-1"/>
        </w:rPr>
        <w:t>№</w:t>
      </w:r>
      <w:r>
        <w:rPr>
          <w:spacing w:val="-16"/>
        </w:rPr>
        <w:t xml:space="preserve"> </w:t>
      </w:r>
      <w:r>
        <w:rPr>
          <w:spacing w:val="-1"/>
        </w:rPr>
        <w:t>2</w:t>
      </w:r>
    </w:p>
    <w:p w14:paraId="067BD487" w14:textId="77777777" w:rsidR="00250C4B" w:rsidRDefault="00250C4B">
      <w:pPr>
        <w:pStyle w:val="a3"/>
        <w:spacing w:before="11"/>
        <w:rPr>
          <w:b/>
          <w:sz w:val="23"/>
        </w:rPr>
      </w:pPr>
    </w:p>
    <w:p w14:paraId="57950254" w14:textId="55B80A00" w:rsidR="00250C4B" w:rsidRDefault="00000000">
      <w:pPr>
        <w:ind w:left="640"/>
        <w:rPr>
          <w:sz w:val="24"/>
        </w:rPr>
      </w:pPr>
      <w:r>
        <w:rPr>
          <w:b/>
          <w:sz w:val="24"/>
        </w:rPr>
        <w:t>Дата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оформления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заключения:</w:t>
      </w:r>
      <w:r>
        <w:rPr>
          <w:b/>
          <w:spacing w:val="-12"/>
          <w:sz w:val="24"/>
        </w:rPr>
        <w:t xml:space="preserve"> </w:t>
      </w:r>
      <w:r w:rsidR="000416F2" w:rsidRPr="000416F2">
        <w:rPr>
          <w:sz w:val="28"/>
        </w:rPr>
        <w:t>16</w:t>
      </w:r>
      <w:r w:rsidRPr="000416F2">
        <w:rPr>
          <w:sz w:val="28"/>
        </w:rPr>
        <w:t>.12.202</w:t>
      </w:r>
      <w:r w:rsidR="004A0785" w:rsidRPr="000416F2">
        <w:rPr>
          <w:sz w:val="28"/>
        </w:rPr>
        <w:t>4</w:t>
      </w:r>
      <w:r w:rsidRPr="000416F2">
        <w:rPr>
          <w:sz w:val="24"/>
        </w:rPr>
        <w:t>г</w:t>
      </w:r>
      <w:r>
        <w:rPr>
          <w:sz w:val="24"/>
        </w:rPr>
        <w:t>.</w:t>
      </w:r>
    </w:p>
    <w:p w14:paraId="0A872EB4" w14:textId="77777777" w:rsidR="00250C4B" w:rsidRPr="004A0785" w:rsidRDefault="00250C4B">
      <w:pPr>
        <w:pStyle w:val="a3"/>
        <w:rPr>
          <w:sz w:val="16"/>
          <w:szCs w:val="16"/>
        </w:rPr>
      </w:pPr>
    </w:p>
    <w:p w14:paraId="7F176F3A" w14:textId="07EEBED3" w:rsidR="00250C4B" w:rsidRDefault="00000000" w:rsidP="004A0785">
      <w:pPr>
        <w:pStyle w:val="a3"/>
        <w:ind w:right="106" w:firstLine="720"/>
        <w:jc w:val="both"/>
      </w:pPr>
      <w:r>
        <w:rPr>
          <w:b/>
          <w:sz w:val="24"/>
        </w:rPr>
        <w:t>Наименование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проекта:</w:t>
      </w:r>
      <w:r>
        <w:rPr>
          <w:b/>
          <w:spacing w:val="1"/>
          <w:sz w:val="24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рисков</w:t>
      </w:r>
      <w:r>
        <w:rPr>
          <w:spacing w:val="1"/>
        </w:rPr>
        <w:t xml:space="preserve"> </w:t>
      </w:r>
      <w:r>
        <w:t>причинения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(ущерба)</w:t>
      </w:r>
      <w:r>
        <w:rPr>
          <w:spacing w:val="1"/>
        </w:rPr>
        <w:t xml:space="preserve"> </w:t>
      </w:r>
      <w:r>
        <w:t>охраняемым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8"/>
        </w:rPr>
        <w:t xml:space="preserve"> </w:t>
      </w:r>
      <w:r>
        <w:t>контроля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автомобильном</w:t>
      </w:r>
      <w:r>
        <w:rPr>
          <w:spacing w:val="-6"/>
        </w:rPr>
        <w:t xml:space="preserve"> </w:t>
      </w:r>
      <w:r>
        <w:t>транспорте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дорожном</w:t>
      </w:r>
      <w:r>
        <w:rPr>
          <w:spacing w:val="-6"/>
        </w:rPr>
        <w:t xml:space="preserve"> </w:t>
      </w:r>
      <w:r>
        <w:t>хозяйстве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границах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 w:rsidR="004A0785">
        <w:t>Бережковское</w:t>
      </w:r>
      <w:r>
        <w:rPr>
          <w:spacing w:val="1"/>
        </w:rPr>
        <w:t xml:space="preserve"> </w:t>
      </w:r>
      <w:r>
        <w:t>сельское</w:t>
      </w:r>
      <w:r>
        <w:rPr>
          <w:spacing w:val="1"/>
        </w:rPr>
        <w:t xml:space="preserve"> </w:t>
      </w:r>
      <w:r>
        <w:t>поселение</w:t>
      </w:r>
      <w:r>
        <w:rPr>
          <w:spacing w:val="1"/>
        </w:rPr>
        <w:t xml:space="preserve"> </w:t>
      </w:r>
      <w:r>
        <w:t>Волховского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</w:t>
      </w:r>
      <w:r>
        <w:rPr>
          <w:spacing w:val="-5"/>
        </w:rPr>
        <w:t xml:space="preserve"> </w:t>
      </w:r>
      <w:r>
        <w:t>Ленинградской</w:t>
      </w:r>
      <w:r>
        <w:rPr>
          <w:spacing w:val="-4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202</w:t>
      </w:r>
      <w:r w:rsidR="004A0785">
        <w:t>5</w:t>
      </w:r>
      <w:r>
        <w:rPr>
          <w:spacing w:val="-5"/>
        </w:rPr>
        <w:t xml:space="preserve"> </w:t>
      </w:r>
      <w:r>
        <w:t>год</w:t>
      </w:r>
    </w:p>
    <w:p w14:paraId="4112FAFB" w14:textId="77777777" w:rsidR="00250C4B" w:rsidRPr="004A0785" w:rsidRDefault="00250C4B" w:rsidP="004A0785">
      <w:pPr>
        <w:pStyle w:val="a3"/>
        <w:ind w:firstLine="720"/>
        <w:jc w:val="both"/>
        <w:rPr>
          <w:sz w:val="16"/>
          <w:szCs w:val="16"/>
        </w:rPr>
      </w:pPr>
    </w:p>
    <w:p w14:paraId="10335337" w14:textId="77777777" w:rsidR="00250C4B" w:rsidRDefault="00000000" w:rsidP="004A0785">
      <w:pPr>
        <w:ind w:firstLine="720"/>
        <w:jc w:val="both"/>
        <w:rPr>
          <w:sz w:val="26"/>
        </w:rPr>
      </w:pPr>
      <w:r>
        <w:rPr>
          <w:b/>
          <w:sz w:val="24"/>
        </w:rPr>
        <w:t>Количество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участников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обсуждений:</w:t>
      </w:r>
      <w:r>
        <w:rPr>
          <w:b/>
          <w:spacing w:val="-7"/>
          <w:sz w:val="24"/>
        </w:rPr>
        <w:t xml:space="preserve"> </w:t>
      </w:r>
      <w:r w:rsidRPr="000416F2">
        <w:rPr>
          <w:sz w:val="26"/>
        </w:rPr>
        <w:t>12.</w:t>
      </w:r>
    </w:p>
    <w:p w14:paraId="436D7D0F" w14:textId="77777777" w:rsidR="004A0785" w:rsidRPr="004A0785" w:rsidRDefault="004A0785" w:rsidP="004A0785">
      <w:pPr>
        <w:ind w:firstLine="720"/>
        <w:jc w:val="both"/>
        <w:rPr>
          <w:sz w:val="16"/>
          <w:szCs w:val="16"/>
        </w:rPr>
      </w:pPr>
    </w:p>
    <w:p w14:paraId="1C0C2B44" w14:textId="3DCF9D4A" w:rsidR="00250C4B" w:rsidRDefault="00000000" w:rsidP="004A0785">
      <w:pPr>
        <w:ind w:firstLine="720"/>
        <w:jc w:val="both"/>
        <w:rPr>
          <w:sz w:val="28"/>
        </w:rPr>
      </w:pPr>
      <w:r>
        <w:rPr>
          <w:b/>
          <w:sz w:val="24"/>
        </w:rPr>
        <w:t>Реквизиты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протокола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обсуждений:</w:t>
      </w:r>
      <w:r>
        <w:rPr>
          <w:b/>
          <w:spacing w:val="-7"/>
          <w:sz w:val="24"/>
        </w:rPr>
        <w:t xml:space="preserve"> </w:t>
      </w:r>
      <w:r>
        <w:rPr>
          <w:sz w:val="28"/>
        </w:rPr>
        <w:t>№</w:t>
      </w:r>
      <w:r>
        <w:rPr>
          <w:spacing w:val="-12"/>
          <w:sz w:val="28"/>
        </w:rPr>
        <w:t xml:space="preserve"> </w:t>
      </w:r>
      <w:r>
        <w:rPr>
          <w:sz w:val="28"/>
        </w:rPr>
        <w:t>2</w:t>
      </w:r>
      <w:r>
        <w:rPr>
          <w:spacing w:val="-11"/>
          <w:sz w:val="28"/>
        </w:rPr>
        <w:t xml:space="preserve"> </w:t>
      </w:r>
      <w:r w:rsidRPr="000416F2">
        <w:rPr>
          <w:sz w:val="28"/>
        </w:rPr>
        <w:t>от</w:t>
      </w:r>
      <w:r w:rsidRPr="000416F2">
        <w:rPr>
          <w:spacing w:val="-9"/>
          <w:sz w:val="28"/>
        </w:rPr>
        <w:t xml:space="preserve"> </w:t>
      </w:r>
      <w:r w:rsidR="000416F2" w:rsidRPr="000416F2">
        <w:rPr>
          <w:spacing w:val="-9"/>
          <w:sz w:val="28"/>
        </w:rPr>
        <w:t>16</w:t>
      </w:r>
      <w:r w:rsidRPr="000416F2">
        <w:rPr>
          <w:sz w:val="28"/>
        </w:rPr>
        <w:t>.12.202</w:t>
      </w:r>
      <w:r w:rsidR="004A0785" w:rsidRPr="000416F2">
        <w:rPr>
          <w:sz w:val="28"/>
        </w:rPr>
        <w:t>4</w:t>
      </w:r>
      <w:r w:rsidRPr="000416F2">
        <w:rPr>
          <w:sz w:val="28"/>
        </w:rPr>
        <w:t>г.</w:t>
      </w:r>
    </w:p>
    <w:p w14:paraId="19E491B8" w14:textId="77777777" w:rsidR="00250C4B" w:rsidRPr="004A0785" w:rsidRDefault="00250C4B" w:rsidP="004A0785">
      <w:pPr>
        <w:pStyle w:val="a3"/>
        <w:ind w:firstLine="720"/>
        <w:jc w:val="both"/>
        <w:rPr>
          <w:sz w:val="16"/>
          <w:szCs w:val="16"/>
        </w:rPr>
      </w:pPr>
    </w:p>
    <w:p w14:paraId="70B6F44A" w14:textId="77777777" w:rsidR="00250C4B" w:rsidRDefault="00000000" w:rsidP="004A0785">
      <w:pPr>
        <w:ind w:right="111" w:firstLine="720"/>
        <w:jc w:val="both"/>
        <w:rPr>
          <w:sz w:val="28"/>
        </w:rPr>
      </w:pPr>
      <w:r>
        <w:rPr>
          <w:b/>
          <w:sz w:val="24"/>
        </w:rPr>
        <w:t>Предложения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замечания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граждан,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являющихся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участниками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 и постоянно проживающих на территории, в пределах которой проводятся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обсуждения:</w:t>
      </w:r>
      <w:r>
        <w:rPr>
          <w:b/>
          <w:spacing w:val="1"/>
          <w:sz w:val="24"/>
        </w:rPr>
        <w:t xml:space="preserve"> </w:t>
      </w:r>
      <w:r>
        <w:rPr>
          <w:sz w:val="28"/>
        </w:rPr>
        <w:t>отсутствуют.</w:t>
      </w:r>
    </w:p>
    <w:p w14:paraId="35C6C0C8" w14:textId="77777777" w:rsidR="00250C4B" w:rsidRPr="004A0785" w:rsidRDefault="00250C4B" w:rsidP="004A0785">
      <w:pPr>
        <w:pStyle w:val="a3"/>
        <w:ind w:firstLine="720"/>
        <w:jc w:val="both"/>
        <w:rPr>
          <w:sz w:val="16"/>
          <w:szCs w:val="16"/>
        </w:rPr>
      </w:pPr>
    </w:p>
    <w:p w14:paraId="24DE82EA" w14:textId="77777777" w:rsidR="00250C4B" w:rsidRDefault="00000000" w:rsidP="004A0785">
      <w:pPr>
        <w:tabs>
          <w:tab w:val="left" w:pos="2396"/>
          <w:tab w:val="left" w:pos="2816"/>
          <w:tab w:val="left" w:pos="4237"/>
          <w:tab w:val="left" w:pos="5102"/>
          <w:tab w:val="left" w:pos="6638"/>
          <w:tab w:val="left" w:pos="8515"/>
        </w:tabs>
        <w:ind w:firstLine="720"/>
        <w:jc w:val="both"/>
        <w:rPr>
          <w:b/>
          <w:sz w:val="24"/>
        </w:rPr>
      </w:pPr>
      <w:r>
        <w:rPr>
          <w:b/>
          <w:sz w:val="24"/>
        </w:rPr>
        <w:t>Предложения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замечания</w:t>
      </w:r>
      <w:r>
        <w:rPr>
          <w:b/>
          <w:sz w:val="24"/>
        </w:rPr>
        <w:tab/>
        <w:t>иных</w:t>
      </w:r>
      <w:r>
        <w:rPr>
          <w:b/>
          <w:sz w:val="24"/>
        </w:rPr>
        <w:tab/>
        <w:t>участников</w:t>
      </w:r>
      <w:r>
        <w:rPr>
          <w:b/>
          <w:sz w:val="24"/>
        </w:rPr>
        <w:tab/>
        <w:t>общественных</w:t>
      </w:r>
      <w:r>
        <w:rPr>
          <w:b/>
          <w:sz w:val="24"/>
        </w:rPr>
        <w:tab/>
        <w:t>обсуждений:</w:t>
      </w:r>
    </w:p>
    <w:p w14:paraId="0750FEB6" w14:textId="77777777" w:rsidR="00250C4B" w:rsidRDefault="00000000" w:rsidP="004A0785">
      <w:pPr>
        <w:pStyle w:val="a3"/>
        <w:jc w:val="both"/>
      </w:pPr>
      <w:r>
        <w:t>отсутствуют.</w:t>
      </w:r>
    </w:p>
    <w:p w14:paraId="49484C55" w14:textId="77777777" w:rsidR="00250C4B" w:rsidRDefault="00000000" w:rsidP="004A0785">
      <w:pPr>
        <w:ind w:right="109" w:firstLine="720"/>
        <w:jc w:val="both"/>
        <w:rPr>
          <w:sz w:val="28"/>
        </w:rPr>
      </w:pPr>
      <w:r>
        <w:rPr>
          <w:b/>
          <w:sz w:val="24"/>
        </w:rPr>
        <w:t>Аргументированные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рекомендации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организатора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целесообразности или нецелесообразности учета внесенных участниками общественных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обсуждений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предложений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замечаний:</w:t>
      </w:r>
      <w:r>
        <w:rPr>
          <w:b/>
          <w:spacing w:val="2"/>
          <w:sz w:val="24"/>
        </w:rPr>
        <w:t xml:space="preserve"> </w:t>
      </w:r>
      <w:r>
        <w:rPr>
          <w:sz w:val="28"/>
        </w:rPr>
        <w:t>не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требуются.</w:t>
      </w:r>
    </w:p>
    <w:p w14:paraId="75A525E7" w14:textId="77777777" w:rsidR="00250C4B" w:rsidRDefault="00000000" w:rsidP="004A0785">
      <w:pPr>
        <w:ind w:firstLine="720"/>
        <w:jc w:val="both"/>
        <w:rPr>
          <w:b/>
          <w:sz w:val="24"/>
        </w:rPr>
      </w:pPr>
      <w:r>
        <w:rPr>
          <w:b/>
          <w:sz w:val="24"/>
        </w:rPr>
        <w:t>Выводы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результатам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общественных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обсуждений:</w:t>
      </w:r>
    </w:p>
    <w:p w14:paraId="5BAC04A1" w14:textId="027B931F" w:rsidR="00250C4B" w:rsidRDefault="00000000" w:rsidP="004A0785">
      <w:pPr>
        <w:pStyle w:val="a5"/>
        <w:numPr>
          <w:ilvl w:val="0"/>
          <w:numId w:val="1"/>
        </w:numPr>
        <w:tabs>
          <w:tab w:val="left" w:pos="394"/>
        </w:tabs>
        <w:ind w:left="0" w:right="103" w:firstLine="720"/>
        <w:rPr>
          <w:sz w:val="28"/>
        </w:rPr>
      </w:pP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автомобильном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дорожном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 w:rsidR="004A0785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-14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-13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-13"/>
          <w:sz w:val="28"/>
        </w:rPr>
        <w:t xml:space="preserve"> </w:t>
      </w:r>
      <w:r>
        <w:rPr>
          <w:sz w:val="28"/>
        </w:rPr>
        <w:t>Ленинградской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68"/>
          <w:sz w:val="28"/>
        </w:rPr>
        <w:t xml:space="preserve"> </w:t>
      </w:r>
      <w:r>
        <w:rPr>
          <w:sz w:val="28"/>
        </w:rPr>
        <w:t>на 202</w:t>
      </w:r>
      <w:r w:rsidR="004A0785">
        <w:rPr>
          <w:sz w:val="28"/>
        </w:rPr>
        <w:t>5</w:t>
      </w:r>
      <w:r>
        <w:rPr>
          <w:sz w:val="28"/>
        </w:rPr>
        <w:t xml:space="preserve"> год проведены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 статьей 44 Федерального закона от 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248-ФЗ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(надзоре)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25</w:t>
      </w:r>
      <w:r>
        <w:rPr>
          <w:spacing w:val="1"/>
          <w:sz w:val="28"/>
        </w:rPr>
        <w:t xml:space="preserve"> </w:t>
      </w:r>
      <w:r>
        <w:rPr>
          <w:sz w:val="28"/>
        </w:rPr>
        <w:t>июня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990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(надзорными)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 законом ценностям» и предусматривает комплекс мероприятий по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профилактике</w:t>
      </w:r>
      <w:r>
        <w:rPr>
          <w:spacing w:val="1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вреда</w:t>
      </w:r>
      <w:r>
        <w:rPr>
          <w:spacing w:val="1"/>
          <w:sz w:val="28"/>
        </w:rPr>
        <w:t xml:space="preserve"> </w:t>
      </w:r>
      <w:r>
        <w:rPr>
          <w:sz w:val="28"/>
        </w:rPr>
        <w:t>(ущерба)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 в сфере осуществления муниципального контроля на автомобильном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транспорте и в дорожном хозяйстве в границах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 образования</w:t>
      </w:r>
      <w:r>
        <w:rPr>
          <w:spacing w:val="1"/>
          <w:sz w:val="28"/>
        </w:rPr>
        <w:t xml:space="preserve"> </w:t>
      </w:r>
      <w:r w:rsidR="004A0785">
        <w:rPr>
          <w:sz w:val="28"/>
        </w:rPr>
        <w:t>Бережковское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Волховского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</w:t>
      </w:r>
      <w:r>
        <w:rPr>
          <w:spacing w:val="1"/>
          <w:sz w:val="28"/>
        </w:rPr>
        <w:t xml:space="preserve"> </w:t>
      </w:r>
      <w:r>
        <w:rPr>
          <w:sz w:val="28"/>
        </w:rPr>
        <w:t>Ленинградской области на</w:t>
      </w:r>
      <w:r>
        <w:rPr>
          <w:spacing w:val="-1"/>
          <w:sz w:val="28"/>
        </w:rPr>
        <w:t xml:space="preserve"> </w:t>
      </w:r>
      <w:r>
        <w:rPr>
          <w:sz w:val="28"/>
        </w:rPr>
        <w:t>202</w:t>
      </w:r>
      <w:r w:rsidR="004A0785">
        <w:rPr>
          <w:sz w:val="28"/>
        </w:rPr>
        <w:t>5</w:t>
      </w:r>
      <w:r>
        <w:rPr>
          <w:spacing w:val="-1"/>
          <w:sz w:val="28"/>
        </w:rPr>
        <w:t xml:space="preserve"> </w:t>
      </w:r>
      <w:r>
        <w:rPr>
          <w:sz w:val="28"/>
        </w:rPr>
        <w:t>год;</w:t>
      </w:r>
    </w:p>
    <w:p w14:paraId="713A7C1D" w14:textId="77777777" w:rsidR="00250C4B" w:rsidRDefault="00000000" w:rsidP="004A0785">
      <w:pPr>
        <w:pStyle w:val="a5"/>
        <w:numPr>
          <w:ilvl w:val="1"/>
          <w:numId w:val="1"/>
        </w:numPr>
        <w:tabs>
          <w:tab w:val="left" w:pos="803"/>
        </w:tabs>
        <w:ind w:left="0" w:firstLine="720"/>
        <w:rPr>
          <w:sz w:val="28"/>
        </w:rPr>
      </w:pPr>
      <w:r>
        <w:rPr>
          <w:sz w:val="28"/>
        </w:rPr>
        <w:t>считать</w:t>
      </w:r>
      <w:r>
        <w:rPr>
          <w:spacing w:val="-9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состоявшимися;</w:t>
      </w:r>
    </w:p>
    <w:p w14:paraId="6BB84664" w14:textId="77777777" w:rsidR="00250C4B" w:rsidRDefault="00000000" w:rsidP="004A0785">
      <w:pPr>
        <w:pStyle w:val="a5"/>
        <w:numPr>
          <w:ilvl w:val="1"/>
          <w:numId w:val="1"/>
        </w:numPr>
        <w:tabs>
          <w:tab w:val="left" w:pos="803"/>
        </w:tabs>
        <w:ind w:left="0" w:firstLine="720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утверждение.</w:t>
      </w:r>
    </w:p>
    <w:p w14:paraId="48104446" w14:textId="77777777" w:rsidR="004A0785" w:rsidRDefault="004A0785" w:rsidP="004A0785">
      <w:pPr>
        <w:pStyle w:val="a3"/>
        <w:tabs>
          <w:tab w:val="left" w:pos="6190"/>
        </w:tabs>
        <w:jc w:val="both"/>
      </w:pPr>
    </w:p>
    <w:p w14:paraId="5A47DFED" w14:textId="39D55450" w:rsidR="004A0785" w:rsidRDefault="00000000" w:rsidP="004A0785">
      <w:pPr>
        <w:pStyle w:val="a3"/>
        <w:tabs>
          <w:tab w:val="left" w:pos="6190"/>
        </w:tabs>
        <w:jc w:val="both"/>
      </w:pPr>
      <w:r>
        <w:t>Глава</w:t>
      </w:r>
      <w:r>
        <w:rPr>
          <w:spacing w:val="-10"/>
        </w:rPr>
        <w:t xml:space="preserve"> </w:t>
      </w:r>
      <w:r>
        <w:t>администрации</w:t>
      </w:r>
      <w:r w:rsidR="004A0785">
        <w:t xml:space="preserve"> МО</w:t>
      </w:r>
    </w:p>
    <w:p w14:paraId="709E685D" w14:textId="725B44E1" w:rsidR="00250C4B" w:rsidRDefault="004A0785" w:rsidP="004A0785">
      <w:pPr>
        <w:pStyle w:val="a3"/>
        <w:tabs>
          <w:tab w:val="left" w:pos="6190"/>
        </w:tabs>
        <w:jc w:val="both"/>
      </w:pPr>
      <w:r>
        <w:t>Бережковское сельское поселение</w:t>
      </w:r>
      <w:r>
        <w:tab/>
        <w:t xml:space="preserve">                           В.Б. Ожерельев</w:t>
      </w:r>
    </w:p>
    <w:p w14:paraId="0816ACD4" w14:textId="77777777" w:rsidR="00250C4B" w:rsidRDefault="00250C4B" w:rsidP="004A0785">
      <w:pPr>
        <w:pStyle w:val="a3"/>
        <w:ind w:firstLine="720"/>
        <w:jc w:val="both"/>
      </w:pPr>
    </w:p>
    <w:p w14:paraId="77888BFC" w14:textId="77777777" w:rsidR="004A0785" w:rsidRDefault="004A0785" w:rsidP="004A0785">
      <w:pPr>
        <w:pStyle w:val="a3"/>
        <w:ind w:firstLine="720"/>
        <w:jc w:val="both"/>
      </w:pPr>
    </w:p>
    <w:p w14:paraId="645206A2" w14:textId="77777777" w:rsidR="004A0785" w:rsidRDefault="004A0785" w:rsidP="004A0785">
      <w:pPr>
        <w:pStyle w:val="a3"/>
        <w:ind w:firstLine="720"/>
        <w:jc w:val="both"/>
      </w:pPr>
    </w:p>
    <w:p w14:paraId="3105A11D" w14:textId="19D9BEDB" w:rsidR="00250C4B" w:rsidRDefault="00000000" w:rsidP="004A0785">
      <w:pPr>
        <w:jc w:val="both"/>
        <w:rPr>
          <w:sz w:val="17"/>
        </w:rPr>
      </w:pPr>
      <w:r>
        <w:rPr>
          <w:sz w:val="18"/>
        </w:rPr>
        <w:t>Исполнитель:</w:t>
      </w:r>
      <w:r>
        <w:rPr>
          <w:spacing w:val="-6"/>
          <w:sz w:val="18"/>
        </w:rPr>
        <w:t xml:space="preserve"> </w:t>
      </w:r>
      <w:r w:rsidR="004A0785">
        <w:rPr>
          <w:sz w:val="18"/>
        </w:rPr>
        <w:t>Филиппова Е.В.</w:t>
      </w:r>
      <w:r>
        <w:rPr>
          <w:spacing w:val="-4"/>
          <w:sz w:val="18"/>
        </w:rPr>
        <w:t xml:space="preserve"> </w:t>
      </w:r>
      <w:r>
        <w:rPr>
          <w:sz w:val="18"/>
        </w:rPr>
        <w:t>8(81363)</w:t>
      </w:r>
      <w:r w:rsidR="004A0785">
        <w:rPr>
          <w:sz w:val="18"/>
        </w:rPr>
        <w:t xml:space="preserve"> </w:t>
      </w:r>
      <w:r>
        <w:rPr>
          <w:sz w:val="18"/>
        </w:rPr>
        <w:t>3</w:t>
      </w:r>
      <w:r w:rsidR="004A0785">
        <w:rPr>
          <w:sz w:val="18"/>
        </w:rPr>
        <w:t>7740</w:t>
      </w:r>
    </w:p>
    <w:sectPr w:rsidR="00250C4B" w:rsidSect="004A0785">
      <w:pgSz w:w="11910" w:h="16840"/>
      <w:pgMar w:top="709" w:right="60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D0343"/>
    <w:multiLevelType w:val="hybridMultilevel"/>
    <w:tmpl w:val="C47EB082"/>
    <w:lvl w:ilvl="0" w:tplc="1C566342">
      <w:numFmt w:val="bullet"/>
      <w:lvlText w:val="-"/>
      <w:lvlJc w:val="left"/>
      <w:pPr>
        <w:ind w:left="100" w:hanging="29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F461122">
      <w:numFmt w:val="bullet"/>
      <w:lvlText w:val="-"/>
      <w:lvlJc w:val="left"/>
      <w:pPr>
        <w:ind w:left="802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54EC7C4">
      <w:numFmt w:val="bullet"/>
      <w:lvlText w:val="•"/>
      <w:lvlJc w:val="left"/>
      <w:pPr>
        <w:ind w:left="1820" w:hanging="163"/>
      </w:pPr>
      <w:rPr>
        <w:rFonts w:hint="default"/>
        <w:lang w:val="ru-RU" w:eastAsia="en-US" w:bidi="ar-SA"/>
      </w:rPr>
    </w:lvl>
    <w:lvl w:ilvl="3" w:tplc="64688616">
      <w:numFmt w:val="bullet"/>
      <w:lvlText w:val="•"/>
      <w:lvlJc w:val="left"/>
      <w:pPr>
        <w:ind w:left="2841" w:hanging="163"/>
      </w:pPr>
      <w:rPr>
        <w:rFonts w:hint="default"/>
        <w:lang w:val="ru-RU" w:eastAsia="en-US" w:bidi="ar-SA"/>
      </w:rPr>
    </w:lvl>
    <w:lvl w:ilvl="4" w:tplc="79A8871A">
      <w:numFmt w:val="bullet"/>
      <w:lvlText w:val="•"/>
      <w:lvlJc w:val="left"/>
      <w:pPr>
        <w:ind w:left="3862" w:hanging="163"/>
      </w:pPr>
      <w:rPr>
        <w:rFonts w:hint="default"/>
        <w:lang w:val="ru-RU" w:eastAsia="en-US" w:bidi="ar-SA"/>
      </w:rPr>
    </w:lvl>
    <w:lvl w:ilvl="5" w:tplc="668CA79E">
      <w:numFmt w:val="bullet"/>
      <w:lvlText w:val="•"/>
      <w:lvlJc w:val="left"/>
      <w:pPr>
        <w:ind w:left="4882" w:hanging="163"/>
      </w:pPr>
      <w:rPr>
        <w:rFonts w:hint="default"/>
        <w:lang w:val="ru-RU" w:eastAsia="en-US" w:bidi="ar-SA"/>
      </w:rPr>
    </w:lvl>
    <w:lvl w:ilvl="6" w:tplc="D3EA4D78">
      <w:numFmt w:val="bullet"/>
      <w:lvlText w:val="•"/>
      <w:lvlJc w:val="left"/>
      <w:pPr>
        <w:ind w:left="5903" w:hanging="163"/>
      </w:pPr>
      <w:rPr>
        <w:rFonts w:hint="default"/>
        <w:lang w:val="ru-RU" w:eastAsia="en-US" w:bidi="ar-SA"/>
      </w:rPr>
    </w:lvl>
    <w:lvl w:ilvl="7" w:tplc="642C7DD6">
      <w:numFmt w:val="bullet"/>
      <w:lvlText w:val="•"/>
      <w:lvlJc w:val="left"/>
      <w:pPr>
        <w:ind w:left="6924" w:hanging="163"/>
      </w:pPr>
      <w:rPr>
        <w:rFonts w:hint="default"/>
        <w:lang w:val="ru-RU" w:eastAsia="en-US" w:bidi="ar-SA"/>
      </w:rPr>
    </w:lvl>
    <w:lvl w:ilvl="8" w:tplc="F5FC4E88">
      <w:numFmt w:val="bullet"/>
      <w:lvlText w:val="•"/>
      <w:lvlJc w:val="left"/>
      <w:pPr>
        <w:ind w:left="7944" w:hanging="163"/>
      </w:pPr>
      <w:rPr>
        <w:rFonts w:hint="default"/>
        <w:lang w:val="ru-RU" w:eastAsia="en-US" w:bidi="ar-SA"/>
      </w:rPr>
    </w:lvl>
  </w:abstractNum>
  <w:num w:numId="1" w16cid:durableId="133812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C4B"/>
    <w:rsid w:val="000416F2"/>
    <w:rsid w:val="00212102"/>
    <w:rsid w:val="00250C4B"/>
    <w:rsid w:val="004A0785"/>
    <w:rsid w:val="00DB4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8A8A4"/>
  <w15:docId w15:val="{E88B6B16-8739-4904-A836-5560FAF2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ind w:left="1145" w:right="115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802" w:hanging="16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Городской Думы городского округа "Г. Калуга" от 28.04.2006 N 57(ред. от 27.06.2018)"Об утверждении Положения о порядке организации и проведения общественных обсуждений на территории муниципального образования "Город Калуга" в области градостроительной деятельности"</dc:title>
  <dc:creator>Валерия Лукина</dc:creator>
  <cp:lastModifiedBy>filippowa.jenia2015@yandex.ru</cp:lastModifiedBy>
  <cp:revision>4</cp:revision>
  <cp:lastPrinted>2024-12-16T09:22:00Z</cp:lastPrinted>
  <dcterms:created xsi:type="dcterms:W3CDTF">2024-09-27T08:58:00Z</dcterms:created>
  <dcterms:modified xsi:type="dcterms:W3CDTF">2024-12-16T09:23:00Z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2022-12-12T00:00:00Z</vt:filetime>
  </property>
</Properties>
</file>